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C1E5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跟卖大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师OZON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学员开店流程如下：</w:t>
      </w:r>
    </w:p>
    <w:p w14:paraId="008CBE62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上传营业执照、法人身份证等资料，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老师会代为注册</w:t>
      </w:r>
    </w:p>
    <w:p w14:paraId="6CA10062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加入物流群，预充 ERP 站点费及物流费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（根据物流群通知）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，保障后续操作顺畅。</w:t>
      </w:r>
    </w:p>
    <w:p w14:paraId="53C6DADC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安装 ERP 及选品等辅助软件，完成店铺绑定与调试。</w:t>
      </w:r>
    </w:p>
    <w:p w14:paraId="065A4129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通过 ERP 从1688等平台采集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核对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商品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数据并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上架。</w:t>
      </w:r>
    </w:p>
    <w:p w14:paraId="3CC28C56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店铺出单后，及时在货源平台采购对应商品，核对订单信息无误后发货。</w:t>
      </w:r>
    </w:p>
    <w:p w14:paraId="4D806042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将商品发至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中转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仓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，在ERP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填写物流追踪号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和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相关备注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并及时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同步物流信息，跟进售后。</w:t>
      </w:r>
    </w:p>
    <w:p w14:paraId="1289824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无货源模式需预留启动资金包括ERP站点费、物流预充值、产品采购金</w:t>
      </w:r>
    </w:p>
    <w:p w14:paraId="3983344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全程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请谨慎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规避侵权、违规风险，保障运营高效有序。</w:t>
      </w:r>
    </w:p>
    <w:p w14:paraId="288D4191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</w:t>
      </w:r>
      <w:r>
        <w:rPr>
          <w:rFonts w:hint="default"/>
          <w:lang w:val="en-US" w:eastAsia="zh-CN"/>
        </w:rPr>
        <w:t>物流发货由我方统一代为处理打包以及渠道，如果想自己发货的学员不在陪跑服务范畴，只负责软件维护。</w:t>
      </w:r>
    </w:p>
    <w:p w14:paraId="0ACB9ED6">
      <w:pPr>
        <w:rPr>
          <w:rFonts w:hint="eastAsia"/>
          <w:lang w:val="en-US" w:eastAsia="zh-CN"/>
        </w:rPr>
      </w:pPr>
    </w:p>
    <w:p w14:paraId="3DCD5AFF">
      <w:pPr>
        <w:rPr>
          <w:rFonts w:hint="eastAsia"/>
          <w:lang w:val="en-US" w:eastAsia="zh-CN"/>
        </w:rPr>
      </w:pPr>
    </w:p>
    <w:p w14:paraId="1F5CF956">
      <w:pPr>
        <w:rPr>
          <w:rFonts w:hint="eastAsia"/>
          <w:lang w:val="en-US" w:eastAsia="zh-CN"/>
        </w:rPr>
      </w:pPr>
    </w:p>
    <w:p w14:paraId="41F331A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Ozon 免费教学课程说明</w:t>
      </w:r>
    </w:p>
    <w:p w14:paraId="4A65D1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教学内容：本课程免费分享，主要讲解跟卖大师软件操作、跟卖运营逻辑、成本利润核算以及选品思路，学习周期 7-15 天，熟练掌握整套跟卖操作即可。课程只系统教学跟卖方案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自建链接、精铺模式不做专项授课，仅可课后交流探讨；后期会更多协助处理发货、沟通运营思路，实操讲解会相应减少，建议大家及时做好学习笔记。后续软件会更新精铺相关功能，若大家后续想拓展运营方向，可随时联系老师沟通。课程讲解内容均以平台当前生效规则为准。</w:t>
      </w:r>
    </w:p>
    <w:p w14:paraId="12A034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学员须知：店铺日常运营需要大家自主打理，平台规则会不定期更新，建议主动留意官方公告，灵活调整运营方式。运营过程中可能会遇到政策更新、物流时效波动、客户争议等各类不确定情况，由此产生的店铺影响与经营损耗，还需大家自行承担。建议提前做好至少三个月的长期运营规划，再上手实操。</w:t>
      </w:r>
    </w:p>
    <w:p w14:paraId="279B7C3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rPr>
          <w:color w:val="000000"/>
          <w:sz w:val="24"/>
          <w:szCs w:val="24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</w:rPr>
        <w:t>收益提示：没有百分百盈利的生意，运营需要双方共同用心。</w:t>
      </w:r>
    </w:p>
    <w:p w14:paraId="4EAE1A84">
      <w:pPr>
        <w:rPr>
          <w:rFonts w:hint="eastAsia"/>
          <w:lang w:val="en-US" w:eastAsia="zh-CN"/>
        </w:rPr>
      </w:pPr>
    </w:p>
    <w:p w14:paraId="5E7CF068">
      <w:pPr>
        <w:rPr>
          <w:rFonts w:hint="eastAsia"/>
          <w:lang w:val="en-US" w:eastAsia="zh-CN"/>
        </w:rPr>
      </w:pPr>
    </w:p>
    <w:p w14:paraId="0FC55B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</w:p>
    <w:p w14:paraId="24D66DE9">
      <w:pPr>
        <w:rPr>
          <w:rFonts w:hint="eastAsia"/>
          <w:lang w:val="en-US" w:eastAsia="zh-CN"/>
        </w:rPr>
      </w:pPr>
    </w:p>
    <w:p w14:paraId="4352593B">
      <w:pPr>
        <w:rPr>
          <w:rFonts w:hint="eastAsia"/>
          <w:lang w:val="en-US" w:eastAsia="zh-CN"/>
        </w:rPr>
      </w:pPr>
    </w:p>
    <w:p w14:paraId="190F4921">
      <w:pPr>
        <w:rPr>
          <w:rFonts w:hint="eastAsia"/>
          <w:lang w:val="en-US" w:eastAsia="zh-CN"/>
        </w:rPr>
      </w:pPr>
    </w:p>
    <w:p w14:paraId="2C9C480A">
      <w:pPr>
        <w:rPr>
          <w:rFonts w:hint="eastAsia"/>
          <w:lang w:val="en-US" w:eastAsia="zh-CN"/>
        </w:rPr>
      </w:pPr>
    </w:p>
    <w:p w14:paraId="23E73A62">
      <w:pPr>
        <w:rPr>
          <w:rFonts w:hint="eastAsia"/>
          <w:lang w:val="en-US" w:eastAsia="zh-CN"/>
        </w:rPr>
      </w:pPr>
    </w:p>
    <w:p w14:paraId="3FA799DE">
      <w:pPr>
        <w:rPr>
          <w:rFonts w:hint="eastAsia"/>
          <w:lang w:val="en-US" w:eastAsia="zh-CN"/>
        </w:rPr>
      </w:pPr>
    </w:p>
    <w:p w14:paraId="2EA5EFA2">
      <w:pPr>
        <w:rPr>
          <w:rFonts w:hint="eastAsia"/>
          <w:lang w:val="en-US" w:eastAsia="zh-CN"/>
        </w:rPr>
      </w:pPr>
    </w:p>
    <w:p w14:paraId="0D86D26F">
      <w:pPr>
        <w:rPr>
          <w:rFonts w:hint="eastAsia"/>
          <w:lang w:val="en-US" w:eastAsia="zh-CN"/>
        </w:rPr>
      </w:pPr>
    </w:p>
    <w:p w14:paraId="19390B72">
      <w:pPr>
        <w:rPr>
          <w:rFonts w:hint="eastAsia"/>
          <w:lang w:val="en-US" w:eastAsia="zh-CN"/>
        </w:rPr>
      </w:pPr>
    </w:p>
    <w:p w14:paraId="4A0FC5D4">
      <w:pPr>
        <w:rPr>
          <w:rFonts w:hint="eastAsia"/>
          <w:lang w:val="en-US" w:eastAsia="zh-CN"/>
        </w:rPr>
      </w:pPr>
    </w:p>
    <w:p w14:paraId="4FDCFA54">
      <w:pPr>
        <w:rPr>
          <w:rFonts w:hint="eastAsia"/>
          <w:lang w:val="en-US" w:eastAsia="zh-CN"/>
        </w:rPr>
      </w:pPr>
    </w:p>
    <w:p w14:paraId="7FBF8AC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OZON资料</w:t>
      </w:r>
    </w:p>
    <w:p w14:paraId="20E22194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咱们先从第一步注册店铺开始</w:t>
      </w:r>
    </w:p>
    <w:p w14:paraId="599584D4">
      <w:pP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这是ozon中国的官网:</w:t>
      </w:r>
    </w:p>
    <w:p w14:paraId="3EB1E367">
      <w:pP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t>https://seller.ozon.ru/ch/</w:t>
      </w:r>
    </w:p>
    <w:p w14:paraId="5A64ECA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麻烦准备下相关的注册材料</w:t>
      </w:r>
    </w:p>
    <w:p w14:paraId="6E672F4E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color w:val="000000" w:themeColor="text1"/>
          <w:sz w:val="40"/>
          <w:szCs w:val="4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40"/>
          <w:szCs w:val="4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583055" cy="2136140"/>
            <wp:effectExtent l="0" t="0" r="17145" b="16510"/>
            <wp:docPr id="2" name="图片 2" descr="498d0181ce3c5734d5df218f6f729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98d0181ce3c5734d5df218f6f7290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83055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A46D6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跟您确认一下，您是否持有有效的营业执照？</w:t>
      </w:r>
    </w:p>
    <w:p w14:paraId="57A7F857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营业执照您可以自己办理，也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</w:t>
      </w:r>
      <w:r>
        <w:rPr>
          <w:rFonts w:ascii="宋体" w:hAnsi="宋体" w:eastAsia="宋体" w:cs="宋体"/>
          <w:sz w:val="24"/>
          <w:szCs w:val="24"/>
        </w:rPr>
        <w:t>交由我方代为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联系财务公司</w:t>
      </w:r>
      <w:r>
        <w:rPr>
          <w:rFonts w:ascii="宋体" w:hAnsi="宋体" w:eastAsia="宋体" w:cs="宋体"/>
          <w:sz w:val="24"/>
          <w:szCs w:val="24"/>
        </w:rPr>
        <w:t>办理。</w:t>
      </w:r>
    </w:p>
    <w:p w14:paraId="50F9DF4C"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3A7A3EF6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default"/>
          <w:lang w:val="en-US" w:eastAsia="zh-CN"/>
        </w:rPr>
        <w:t>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师可以帮忙代注册，下店率更高；要是你们想自己注册也可以，但下店率不太稳定，</w:t>
      </w:r>
    </w:p>
    <w:p w14:paraId="76BC1E86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如需老师注册请将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相关材料请拍照到群里，方便注册</w:t>
      </w:r>
    </w:p>
    <w:p w14:paraId="57DFF669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拍照规范请参考下图</w:t>
      </w:r>
    </w:p>
    <w:p w14:paraId="00860A13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color w:val="000000" w:themeColor="text1"/>
          <w:sz w:val="40"/>
          <w:szCs w:val="4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40"/>
          <w:szCs w:val="4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654550" cy="3328670"/>
            <wp:effectExtent l="0" t="0" r="12700" b="5080"/>
            <wp:docPr id="10" name="图片 10" descr="cc125688e62ed529835f6c3ae33a2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c125688e62ed529835f6c3ae33a25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5455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E04EF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拍摄时确保证件四个边角全部清晰露出</w:t>
      </w:r>
    </w:p>
    <w:p w14:paraId="6692BF95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4F0A8B5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你们看看是让老师帮忙还是自己来？</w:t>
      </w:r>
    </w:p>
    <w:p w14:paraId="00EF21BA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如需自行注册仓库，相关设置请参考下方视频</w:t>
      </w:r>
    </w:p>
    <w:p w14:paraId="6DC8BC77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1228725" cy="257175"/>
            <wp:effectExtent l="0" t="0" r="9525" b="952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0DB4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已有自营店铺，请优先完成店铺数据迁移。</w:t>
      </w:r>
    </w:p>
    <w:p w14:paraId="2315201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1000125" cy="219075"/>
            <wp:effectExtent l="0" t="0" r="9525" b="952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6837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另外收款用的 PingPong（第三方正规收款机构，收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1.2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%手续费，帮着审核外汇入境），学员提供资料和收款卡，自己或老师都能帮忙注册，注册链接我会发你们。</w:t>
      </w:r>
    </w:p>
    <w:p w14:paraId="75FE3C31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注册链接：</w:t>
      </w:r>
    </w:p>
    <w:p w14:paraId="7D148E6F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https://us.pingpongx.com/entrance/signup?cb=true&amp;inviteCode=BbMNFf808</w:t>
      </w:r>
    </w:p>
    <w:p w14:paraId="213F9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• 操作流程：</w:t>
      </w:r>
    </w:p>
    <w:p w14:paraId="3007B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1. 点击链接完成注册</w:t>
      </w:r>
    </w:p>
    <w:p w14:paraId="62C3C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2. 选择“个人认证”</w:t>
      </w:r>
    </w:p>
    <w:p w14:paraId="4822A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3. 用法人的支付宝或微信扫脸完成认证（注意：不可多次认证哦）</w:t>
      </w:r>
    </w:p>
    <w:p w14:paraId="10A12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4. 绑定法人的银行卡</w:t>
      </w:r>
    </w:p>
    <w:p w14:paraId="1822D770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另外，请确保电脑上配备下述所需软件</w:t>
      </w:r>
    </w:p>
    <w:p w14:paraId="23BF5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请在电脑上搜索并安装以下必备软件：</w:t>
      </w:r>
    </w:p>
    <w:p w14:paraId="572FDD8C"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58420</wp:posOffset>
                </wp:positionV>
                <wp:extent cx="5033645" cy="659765"/>
                <wp:effectExtent l="4445" t="4445" r="10160" b="2159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25725" y="3868420"/>
                          <a:ext cx="5033645" cy="659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7881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• ToDesk</w:t>
                            </w:r>
                          </w:p>
                          <w:p w14:paraId="15A069E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• WPS</w:t>
                            </w:r>
                          </w:p>
                          <w:p w14:paraId="65E730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• 向日葵</w:t>
                            </w:r>
                          </w:p>
                          <w:p w14:paraId="207F359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• 智赢 ERP</w:t>
                            </w:r>
                          </w:p>
                          <w:p w14:paraId="470274F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• 微信</w:t>
                            </w:r>
                          </w:p>
                          <w:p w14:paraId="083A941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• Microsoft Edge 浏览器</w:t>
                            </w:r>
                          </w:p>
                          <w:p w14:paraId="05982ED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FF0000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  <w:t>电脑使用注意事项</w:t>
                            </w:r>
                          </w:p>
                          <w:p w14:paraId="1CFE819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为了保证电脑运行稳定，建议不要安装以下软件：</w:t>
                            </w:r>
                          </w:p>
                          <w:p w14:paraId="46E219B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• 网络游戏</w:t>
                            </w:r>
                          </w:p>
                          <w:p w14:paraId="20B6C09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• 360 杀毒软件</w:t>
                            </w:r>
                          </w:p>
                          <w:p w14:paraId="62F543D6">
                            <w:pP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</w:pPr>
                          </w:p>
                          <w:p w14:paraId="56A831C5">
                            <w:pP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</w:p>
                          <w:p w14:paraId="122419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95pt;margin-top:4.6pt;height:51.95pt;width:396.35pt;z-index:251659264;mso-width-relative:page;mso-height-relative:page;" fillcolor="#FFFFFF [3201]" filled="t" stroked="t" coordsize="21600,21600" o:gfxdata="UEsDBAoAAAAAAIdO4kAAAAAAAAAAAAAAAAAEAAAAZHJzL1BLAwQUAAAACACHTuJAdiZ0QtQAAAAI&#10;AQAADwAAAGRycy9kb3ducmV2LnhtbE2PwU7DMBBE70j8g7VI3KjjRIqaEKcSSEiIW0su3Nx4m0TE&#10;68h2m/L3XU5wnJ3R7Jtmd3WzuGCIkycNapOBQOq9nWjQ0H2+PW1BxGTImtkTavjBCLv2/q4xtfUr&#10;7fFySIPgEoq10TCmtNRSxn5EZ+LGL0jsnXxwJrEMg7TBrFzuZplnWSmdmYg/jGbB1xH778PZaXgv&#10;X9IXdvbDFnnh10724TRHrR8fVPYMIuE1/YXhF5/RoWWmoz+TjWJmXVWc1FDlINjeqrwEceS7KhTI&#10;tpH/B7Q3UEsDBBQAAAAIAIdO4kDsP1qNYgIAAMUEAAAOAAAAZHJzL2Uyb0RvYy54bWytVEtu2zAQ&#10;3RfoHQjuG/mfxIgcuAlcFAiaAGnRNU1RFlGKZEnaUnqA9gZdddN9z5Vz9JGS8+0ii3pBDzkPb2be&#10;zOjktK0V2QnnpdE5HR4MKBGam0LqTU4/fVy9OaLEB6YLpowWOb0Rnp4uXr86aexcjExlVCEcAYn2&#10;88bmtArBzrPM80rUzB8YKzScpXE1C7i6TVY41oC9VtloMJhljXGFdYYL7/F63jlpz+heQmjKUnJx&#10;bvi2Fjp0rE4oFlCSr6T1dJGyLUvBw2VZehGIyikqDelEENjreGaLEzbfOGYryfsU2EtSeFJTzaRG&#10;0DuqcxYY2Tr5jKqW3BlvynDATZ11hSRFUMVw8ESb64pZkWqB1N7eie7/Hy3/sLtyRBaYhCElmtXo&#10;+O3PH7e//tz+/k7wBoEa6+fAXVsgQ/vWtADv3z0eY91t6er4j4oI/KPZaHo4mlJyk9Px0exoMuql&#10;Fm0gHIDpYDyeTQDgQMymx4ezaaTM7pms8+GdMDWJRk4dWpkUZrsLHzroHhIDe6NksZJKpYvbrM+U&#10;IzuGtq/Sr2d/BFOaNIg+ng4S8yNf5L6jWCvGvzxnQLZKI+koUCdEtEK7bnvV1qa4gWjOdHPnLV9J&#10;8F4wH66Yw6BhDLGK4RJHqQySMb1FSWXct3+9Rzz6Dy8lDQY3p/7rljlBiXqvMRnHw8kkTnq6TNAF&#10;XNxDz/qhR2/rMwOR0Hxkl8yID2pvls7Un7GxyxgVLqY5Yuc07M2z0K0TNp6L5TKBMNuWhQt9bXmk&#10;ji3RZrkNppSpdVGmTptePUx3an6/iXF9Ht4T6v7rs/g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diZ0QtQAAAAIAQAADwAAAAAAAAABACAAAAAiAAAAZHJzL2Rvd25yZXYueG1sUEsBAhQAFAAAAAgA&#10;h07iQOw/Wo1iAgAAxQQAAA4AAAAAAAAAAQAgAAAAIw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667881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• ToDesk</w:t>
                      </w:r>
                    </w:p>
                    <w:p w14:paraId="15A069E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• WPS</w:t>
                      </w:r>
                    </w:p>
                    <w:p w14:paraId="65E730E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• 向日葵</w:t>
                      </w:r>
                    </w:p>
                    <w:p w14:paraId="207F359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• 智赢 ERP</w:t>
                      </w:r>
                    </w:p>
                    <w:p w14:paraId="470274F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• 微信</w:t>
                      </w:r>
                    </w:p>
                    <w:p w14:paraId="083A941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• Microsoft Edge 浏览器</w:t>
                      </w:r>
                    </w:p>
                    <w:p w14:paraId="05982ED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FF0000"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36"/>
                        </w:rPr>
                        <w:t>电脑使用注意事项</w:t>
                      </w:r>
                    </w:p>
                    <w:p w14:paraId="1CFE819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为了保证电脑运行稳定，建议不要安装以下软件：</w:t>
                      </w:r>
                    </w:p>
                    <w:p w14:paraId="46E219B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• 网络游戏</w:t>
                      </w:r>
                    </w:p>
                    <w:p w14:paraId="20B6C09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• 360 杀毒软件</w:t>
                      </w:r>
                    </w:p>
                    <w:p w14:paraId="62F543D6">
                      <w:pP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</w:pPr>
                    </w:p>
                    <w:p w14:paraId="56A831C5">
                      <w:pP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</w:pPr>
                    </w:p>
                    <w:p w14:paraId="1224197B"/>
                  </w:txbxContent>
                </v:textbox>
              </v:shape>
            </w:pict>
          </mc:Fallback>
        </mc:AlternateContent>
      </w:r>
    </w:p>
    <w:p w14:paraId="7E08149B">
      <w:pPr>
        <w:rPr>
          <w:rFonts w:hint="eastAsia"/>
          <w:lang w:val="en-US" w:eastAsia="zh-CN"/>
        </w:rPr>
      </w:pPr>
    </w:p>
    <w:p w14:paraId="02416D26">
      <w:pPr>
        <w:rPr>
          <w:rFonts w:hint="eastAsia"/>
          <w:lang w:val="en-US" w:eastAsia="zh-CN"/>
        </w:rPr>
      </w:pPr>
    </w:p>
    <w:p w14:paraId="70738FBF">
      <w:pPr>
        <w:rPr>
          <w:rFonts w:hint="eastAsia"/>
          <w:lang w:val="en-US" w:eastAsia="zh-CN"/>
        </w:rPr>
      </w:pPr>
    </w:p>
    <w:p w14:paraId="0E557A47">
      <w:pPr>
        <w:rPr>
          <w:rFonts w:hint="eastAsia"/>
          <w:lang w:val="en-US" w:eastAsia="zh-CN"/>
        </w:rPr>
      </w:pPr>
    </w:p>
    <w:p w14:paraId="77C1756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店铺申请下来了，麻烦加一下物流群</w:t>
      </w:r>
    </w:p>
    <w:p w14:paraId="54CA9043"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“物流群二维码”</w:t>
      </w:r>
    </w:p>
    <w:p w14:paraId="2BDB5108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仔细看看群里的规则，还有物流费预充的要求。</w:t>
      </w:r>
    </w:p>
    <w:p w14:paraId="393C172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物流费会在发货后同步到 ERP 里，另外每单要加3块钱打包费，这是市场行情。</w:t>
      </w:r>
    </w:p>
    <w:p w14:paraId="6DA9648B">
      <w:pPr>
        <w:rPr>
          <w:rFonts w:hint="eastAsia"/>
          <w:lang w:val="en-US" w:eastAsia="zh-CN"/>
        </w:rPr>
      </w:pPr>
    </w:p>
    <w:p w14:paraId="05CB39FB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后续我们将依照出单标准流程全程实操，导师免费陪跑，直至店铺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出单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0D201325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陪跑内容：</w:t>
      </w:r>
      <w:r>
        <w:rPr>
          <w:rFonts w:hint="eastAsia"/>
          <w:lang w:val="en-US" w:eastAsia="zh-CN"/>
        </w:rPr>
        <w:t>OZON</w:t>
      </w:r>
      <w:r>
        <w:rPr>
          <w:rFonts w:hint="default"/>
          <w:lang w:val="en-US" w:eastAsia="zh-CN"/>
        </w:rPr>
        <w:t>平台选品，上</w:t>
      </w:r>
      <w:r>
        <w:rPr>
          <w:rFonts w:hint="eastAsia"/>
          <w:lang w:val="en-US" w:eastAsia="zh-CN"/>
        </w:rPr>
        <w:t>架</w:t>
      </w:r>
      <w:r>
        <w:rPr>
          <w:rFonts w:hint="default"/>
          <w:lang w:val="en-US" w:eastAsia="zh-CN"/>
        </w:rPr>
        <w:t>，出单，采购</w:t>
      </w:r>
      <w:r>
        <w:rPr>
          <w:rFonts w:hint="eastAsia"/>
          <w:lang w:val="en-US" w:eastAsia="zh-CN"/>
        </w:rPr>
        <w:t>，发货，提款</w:t>
      </w:r>
    </w:p>
    <w:p w14:paraId="569F9120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运营前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请自行</w:t>
      </w:r>
      <w:r>
        <w:rPr>
          <w:rFonts w:ascii="宋体" w:hAnsi="宋体" w:eastAsia="宋体" w:cs="宋体"/>
          <w:sz w:val="24"/>
          <w:szCs w:val="24"/>
        </w:rPr>
        <w:t>完整知悉并严格遵守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OZON</w:t>
      </w:r>
      <w:r>
        <w:rPr>
          <w:rFonts w:ascii="宋体" w:hAnsi="宋体" w:eastAsia="宋体" w:cs="宋体"/>
          <w:sz w:val="24"/>
          <w:szCs w:val="24"/>
        </w:rPr>
        <w:t>平台公示全部规则条款。</w:t>
      </w:r>
    </w:p>
    <w:p w14:paraId="68549A0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选品是以跟卖为主，由于精铺模式复杂，不便于教学，等后期</w:t>
      </w:r>
      <w:r>
        <w:rPr>
          <w:rFonts w:hint="eastAsia"/>
          <w:lang w:val="en-US" w:eastAsia="zh-CN"/>
        </w:rPr>
        <w:t>有</w:t>
      </w:r>
      <w:r>
        <w:rPr>
          <w:rFonts w:hint="default"/>
          <w:lang w:val="en-US" w:eastAsia="zh-CN"/>
        </w:rPr>
        <w:t>余力的同学再进一步探讨，不作为陪跑内容。</w:t>
      </w:r>
    </w:p>
    <w:p w14:paraId="2E43D608">
      <w:pPr>
        <w:rPr>
          <w:rFonts w:hint="default"/>
          <w:lang w:val="en-US" w:eastAsia="zh-CN"/>
        </w:rPr>
      </w:pPr>
    </w:p>
    <w:p w14:paraId="55F7D17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望知悉： Ozon 免费教学课程讲解内容以平台当期有效规则为准；平台规则存在动态更新可能，学员需主动跟进平台官方公告并适配运营方案。因运营属于学员自己的要务，未及时知悉后续新规产生的店铺处罚、经营亏损等一切风险，由学员自行负责。</w:t>
      </w:r>
    </w:p>
    <w:p w14:paraId="7304F4C4">
      <w:pPr>
        <w:rPr>
          <w:rFonts w:hint="default"/>
          <w:lang w:val="en-US" w:eastAsia="zh-CN"/>
        </w:rPr>
      </w:pPr>
    </w:p>
    <w:p w14:paraId="423EC26D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重点提醒！</w:t>
      </w:r>
    </w:p>
    <w:p w14:paraId="3EA799E0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店铺里的相关广告一定要关掉，不然会产生额外费用</w:t>
      </w:r>
    </w:p>
    <w:p w14:paraId="1D79648E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1133475" cy="419100"/>
            <wp:effectExtent l="0" t="0" r="9525" b="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187F0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还有，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OZON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会自动把咱们的商品拉去参加平台活动，可能会把价格压得很低，导致咱们亏本，一定要定期进去删掉这些活动</w:t>
      </w:r>
    </w:p>
    <w:p w14:paraId="741EA0E2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1047750" cy="352425"/>
            <wp:effectExtent l="0" t="0" r="0" b="9525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A62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我们先安装相关的软件：</w:t>
      </w:r>
      <w:r>
        <w:rPr>
          <w:rFonts w:hint="default"/>
          <w:lang w:val="en-US" w:eastAsia="zh-CN"/>
        </w:rPr>
        <w:t>AI自动选品</w:t>
      </w:r>
      <w:r>
        <w:rPr>
          <w:rFonts w:hint="eastAsia"/>
          <w:lang w:val="en-US" w:eastAsia="zh-CN"/>
        </w:rPr>
        <w:t>、ERP</w:t>
      </w:r>
    </w:p>
    <w:p w14:paraId="1A34A1C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这是跟卖大师ERP的官网：</w:t>
      </w:r>
    </w:p>
    <w:p w14:paraId="223ED4C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https://ozon.genmaidashi.com/</w:t>
      </w:r>
    </w:p>
    <w:p w14:paraId="0FD9C5CC">
      <w:pPr>
        <w:rPr>
          <w:rFonts w:hint="default"/>
          <w:color w:val="FF0000"/>
          <w:lang w:val="en-US" w:eastAsia="zh-CN"/>
        </w:rPr>
      </w:pPr>
      <w:r>
        <w:drawing>
          <wp:inline distT="0" distB="0" distL="114300" distR="114300">
            <wp:extent cx="1009650" cy="438150"/>
            <wp:effectExtent l="0" t="0" r="0" b="0"/>
            <wp:docPr id="2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、</w:t>
      </w:r>
      <w:r>
        <w:drawing>
          <wp:inline distT="0" distB="0" distL="114300" distR="114300">
            <wp:extent cx="1047750" cy="247650"/>
            <wp:effectExtent l="0" t="0" r="0" b="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1AA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您先看看视频，试试会不会自己安装，先安装好插件再进行ERP绑定</w:t>
      </w:r>
    </w:p>
    <w:p w14:paraId="38D92C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如果有不懂的在群里咨询。</w:t>
      </w:r>
    </w:p>
    <w:p w14:paraId="5C4F94BC">
      <w:pPr>
        <w:rPr>
          <w:rFonts w:hint="eastAsia"/>
          <w:lang w:val="en-US" w:eastAsia="zh-CN"/>
        </w:rPr>
      </w:pPr>
    </w:p>
    <w:p w14:paraId="6B3E1B50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插件安装完成后，进入选品环节</w:t>
      </w:r>
    </w:p>
    <w:p w14:paraId="11B56FCD">
      <w:pP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首选我们需要先采集商品</w:t>
      </w:r>
    </w:p>
    <w:p w14:paraId="3523EE1B">
      <w:pP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“07</w:t>
      </w:r>
      <w:r>
        <w:drawing>
          <wp:inline distT="0" distB="0" distL="114300" distR="114300">
            <wp:extent cx="1085850" cy="447675"/>
            <wp:effectExtent l="0" t="0" r="0" b="952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”</w:t>
      </w:r>
    </w:p>
    <w:p w14:paraId="59EFFCA8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商品采集完毕后，可在选品列表查看已采集商品，随后即可开展筛选工作。</w:t>
      </w:r>
    </w:p>
    <w:p w14:paraId="0355C344">
      <w:pPr>
        <w:rPr>
          <w:rFonts w:hint="eastAsia"/>
          <w:color w:val="FF0000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85725</wp:posOffset>
                </wp:positionV>
                <wp:extent cx="5819140" cy="437515"/>
                <wp:effectExtent l="4445" t="4445" r="5715" b="1524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84275" y="7566025"/>
                          <a:ext cx="5819140" cy="437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858A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left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选品请严格遵循 OZON 现行平台规则，重点留意以下要求：</w:t>
                            </w:r>
                          </w:p>
                          <w:p w14:paraId="03916D99">
                            <w:pPr>
                              <w:rPr>
                                <w:rFonts w:hint="default" w:ascii="Symbol" w:hAnsi="Symbol" w:eastAsia="Symbol" w:cs="Symbol"/>
                                <w:sz w:val="24"/>
                              </w:rPr>
                            </w:pPr>
                            <w:r>
                              <w:rPr>
                                <w:rFonts w:hint="default" w:ascii="Symbol" w:hAnsi="Symbol" w:eastAsia="Symbol" w:cs="Symbo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国内国际大牌如：华为、小米等</w:t>
                            </w:r>
                          </w:p>
                          <w:p w14:paraId="6B693C65">
                            <w:pPr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ascii="Symbol" w:hAnsi="Symbol" w:eastAsia="Symbol" w:cs="Symbo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严禁上架平台禁售商品，包括武器、管制刀具、电子烟、烟草、酒精、窃密设备、仿牌侵权商品、濒危动植物制品、处方药、成人情趣用品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  <w:lang w:val="en-US" w:eastAsia="zh-CN"/>
                              </w:rPr>
                              <w:t>珠宝、</w:t>
                            </w:r>
                            <w:r>
                              <w:rPr>
                                <w:rFonts w:hint="eastAsia"/>
                              </w:rPr>
                              <w:t>COVID-19 测试剂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水烟壶、烟斗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等；</w:t>
                            </w:r>
                          </w:p>
                          <w:p w14:paraId="6378C0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hAnsi="Symbol" w:eastAsia="Symbol" w:cs="Symbo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带电产品、婴童用品、日化美妆等品类，上架前确认是否需要 EAC 等海关联盟认证，缺少对应资质切勿上架；</w:t>
                            </w:r>
                          </w:p>
                          <w:p w14:paraId="31738C9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ascii="Symbol" w:hAnsi="Symbol" w:eastAsia="Symbol" w:cs="Symbo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禁止无授权使用品牌商标、影视动漫 IP，杜绝外观仿款，规避知识产权侵权风险；</w:t>
                            </w:r>
                          </w:p>
                          <w:p w14:paraId="561F754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ascii="Symbol" w:hAnsi="Symbol" w:eastAsia="Symbol" w:cs="Symbo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商品类目务必准确选择，不可错放类目规避审核，违规将产生罚款；</w:t>
                            </w:r>
                          </w:p>
                          <w:p w14:paraId="1008030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ascii="Symbol" w:hAnsi="Symbol" w:eastAsia="Symbol" w:cs="Symbo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标题、图片、描述不得夸大功效、虚假宣传，实物与页面信息保持一致；</w:t>
                            </w:r>
                          </w:p>
                          <w:p w14:paraId="5C6588B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ascii="Symbol" w:hAnsi="Symbol" w:eastAsia="Symbol" w:cs="Symbo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液体、粉末、强磁、带电带电池商品，提前确认物流运输限制，评估发货可行性；</w:t>
                            </w:r>
                          </w:p>
                          <w:p w14:paraId="79E6F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ascii="Symbol" w:hAnsi="Symbol" w:eastAsia="Symbol" w:cs="Symbo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食品、保健品、医疗器械等特殊类目准入门槛极高，跨境卖家若无俄罗斯本土注册资质，不建议布局；</w:t>
                            </w:r>
                          </w:p>
                          <w:p w14:paraId="0A1FBE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ascii="Symbol" w:hAnsi="Symbol" w:eastAsia="Symbol" w:cs="Symbo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选品前认真查阅 OZON 知识库完整条款，一切以平台最新官方规则为准。</w:t>
                            </w:r>
                          </w:p>
                          <w:p w14:paraId="0D0B3683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-360" w:leftChars="0" w:right="0" w:rightChars="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4pt;margin-top:6.75pt;height:34.45pt;width:458.2pt;z-index:251660288;mso-width-relative:page;mso-height-relative:page;" fillcolor="#FFFFFF [3201]" filled="t" stroked="t" coordsize="21600,21600" o:gfxdata="UEsDBAoAAAAAAIdO4kAAAAAAAAAAAAAAAAAEAAAAZHJzL1BLAwQUAAAACACHTuJAZQ43k9YAAAAJ&#10;AQAADwAAAGRycy9kb3ducmV2LnhtbE2PwU7DMBBE70j8g7VI3FqnSYiiEKcSSEiIGyUXbm68TSLs&#10;dWS7Tfl7lhPcdjSj2Tft/uqsuGCIsycFu20GAmnwZqZRQf/xsqlBxKTJaOsJFXxjhH13e9PqxviV&#10;3vFySKPgEoqNVjCltDRSxmFCp+PWL0jsnXxwOrEMozRBr1zurMyzrJJOz8QfJr3g84TD1+HsFLxW&#10;T+kTe/Nmirzway+HcLJRqfu7XfYIIuE1/YXhF5/RoWOmoz+TicIq2JQ1b0lsFA8gOFBXdQniyEde&#10;guxa+X9B9wNQSwMEFAAAAAgAh07iQA/UFPRmAgAAxQQAAA4AAABkcnMvZTJvRG9jLnhtbK1UzW4T&#10;MRC+I/EOlu90s2k2KVE2VWgVhFTRSgFxdrzerIXtMbaT3fIA9A04ceHOc/U5GHuT/nLogRycGc+X&#10;bzzfzGR22mlFdsJ5Caak+dGAEmE4VNJsSvr50/LNCSU+MFMxBUaU9Fp4ejp//WrW2qkYQgOqEo4g&#10;ifHT1pa0CcFOs8zzRmjmj8AKg8EanGYBXbfJKsdaZNcqGw4G46wFV1kHXHiPt+d9kO4Z3UsIoa4l&#10;F+fAt1qY0LM6oVjAknwjrafz9Nq6Fjxc1rUXgaiSYqUhnZgE7XU8s/mMTTeO2Uby/RPYS57wpCbN&#10;pMGkd1TnLDCydfIZlZbcgYc6HHHQWV9IUgSryAdPtFk1zIpUC0rt7Z3o/v/R8o+7K0dkhZMwpMQw&#10;jR2//Xlz++vP7e8fBO9QoNb6KeJWFpGhewcdgg/3Hi9j3V3tdPzGikiM5yej4aSg5Lqkk2I8HgyL&#10;XmrRBcIRUJzkb/MRdoEjYnQ8KfIEyO6ZrPPhvQBNolFSh61MCrPdhQ/4KoQeIDGxByWrpVQqOW6z&#10;PlOO7Bi2fZk+MT3+5BFMGdKWdHxcDBLzo1jkvqNYK8a/PmdAPmWQNgrUCxGt0K27vWprqK5RNAf9&#10;3HnLlxJ5L5gPV8zhoKEAuIrhEo9aAT4G9hYlDbjv/7qPeOw/RilpcXBL6r9tmROUqA8GJwNljbqG&#10;5IyKyRAd9zCyfhgxW30GKFKOS295MiM+qINZO9BfcGMXMSuGmOGYu6ThYJ6Ffp1w47lYLBIIZ9uy&#10;cGFWlkfq2BIDi22AWqbWRZl6bfbq4XSn9uw3Ma7PQz+h7v995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Q43k9YAAAAJAQAADwAAAAAAAAABACAAAAAiAAAAZHJzL2Rvd25yZXYueG1sUEsBAhQA&#10;FAAAAAgAh07iQA/UFPRmAgAAxQQAAA4AAAAAAAAAAQAgAAAAJQ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68858A7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left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选品请严格遵循 OZON 现行平台规则，重点留意以下要求：</w:t>
                      </w:r>
                    </w:p>
                    <w:p w14:paraId="03916D99">
                      <w:pPr>
                        <w:rPr>
                          <w:rFonts w:hint="default" w:ascii="Symbol" w:hAnsi="Symbol" w:eastAsia="Symbol" w:cs="Symbol"/>
                          <w:sz w:val="24"/>
                        </w:rPr>
                      </w:pPr>
                      <w:r>
                        <w:rPr>
                          <w:rFonts w:hint="default" w:ascii="Symbol" w:hAnsi="Symbol" w:eastAsia="Symbol" w:cs="Symbol"/>
                          <w:sz w:val="24"/>
                        </w:rPr>
                        <w:t>·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国内国际大牌如：华为、小米等</w:t>
                      </w:r>
                    </w:p>
                    <w:p w14:paraId="6B693C65">
                      <w:pPr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default" w:ascii="Symbol" w:hAnsi="Symbol" w:eastAsia="Symbol" w:cs="Symbol"/>
                          <w:sz w:val="24"/>
                        </w:rPr>
                        <w:t>·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严禁上架平台禁售商品，包括武器、管制刀具、电子烟、烟草、酒精、窃密设备、仿牌侵权商品、濒危动植物制品、处方药、成人情趣用品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  <w:lang w:val="en-US" w:eastAsia="zh-CN"/>
                        </w:rPr>
                        <w:t>珠宝、</w:t>
                      </w:r>
                      <w:r>
                        <w:rPr>
                          <w:rFonts w:hint="eastAsia"/>
                        </w:rPr>
                        <w:t>COVID-19 测试剂</w:t>
                      </w:r>
                      <w:r>
                        <w:rPr>
                          <w:rFonts w:hint="eastAsia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水烟壶、烟斗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等；</w:t>
                      </w:r>
                    </w:p>
                    <w:p w14:paraId="6378C024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Symbol" w:hAnsi="Symbol" w:eastAsia="Symbol" w:cs="Symbol"/>
                          <w:sz w:val="24"/>
                        </w:rPr>
                        <w:t>·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 xml:space="preserve"> 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带电产品、婴童用品、日化美妆等品类，上架前确认是否需要 EAC 等海关联盟认证，缺少对应资质切勿上架；</w:t>
                      </w:r>
                    </w:p>
                    <w:p w14:paraId="31738C9A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default" w:ascii="Symbol" w:hAnsi="Symbol" w:eastAsia="Symbol" w:cs="Symbol"/>
                          <w:sz w:val="24"/>
                        </w:rPr>
                        <w:t>·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 xml:space="preserve"> 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禁止无授权使用品牌商标、影视动漫 IP，杜绝外观仿款，规避知识产权侵权风险；</w:t>
                      </w:r>
                    </w:p>
                    <w:p w14:paraId="561F754C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default" w:ascii="Symbol" w:hAnsi="Symbol" w:eastAsia="Symbol" w:cs="Symbol"/>
                          <w:sz w:val="24"/>
                        </w:rPr>
                        <w:t>·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 xml:space="preserve"> 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商品类目务必准确选择，不可错放类目规避审核，违规将产生罚款；</w:t>
                      </w:r>
                    </w:p>
                    <w:p w14:paraId="10080307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default" w:ascii="Symbol" w:hAnsi="Symbol" w:eastAsia="Symbol" w:cs="Symbol"/>
                          <w:sz w:val="24"/>
                        </w:rPr>
                        <w:t>·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 xml:space="preserve"> 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标题、图片、描述不得夸大功效、虚假宣传，实物与页面信息保持一致；</w:t>
                      </w:r>
                    </w:p>
                    <w:p w14:paraId="5C6588B7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default" w:ascii="Symbol" w:hAnsi="Symbol" w:eastAsia="Symbol" w:cs="Symbol"/>
                          <w:sz w:val="24"/>
                        </w:rPr>
                        <w:t>·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 xml:space="preserve"> 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液体、粉末、强磁、带电带电池商品，提前确认物流运输限制，评估发货可行性；</w:t>
                      </w:r>
                    </w:p>
                    <w:p w14:paraId="79E6F017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default" w:ascii="Symbol" w:hAnsi="Symbol" w:eastAsia="Symbol" w:cs="Symbol"/>
                          <w:sz w:val="24"/>
                        </w:rPr>
                        <w:t>·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 xml:space="preserve"> 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食品、保健品、医疗器械等特殊类目准入门槛极高，跨境卖家若无俄罗斯本土注册资质，不建议布局；</w:t>
                      </w:r>
                    </w:p>
                    <w:p w14:paraId="0A1FBEF8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default" w:ascii="Symbol" w:hAnsi="Symbol" w:eastAsia="Symbol" w:cs="Symbol"/>
                          <w:sz w:val="24"/>
                        </w:rPr>
                        <w:t>·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 xml:space="preserve"> 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选品前认真查阅 OZON 知识库完整条款，一切以平台最新官方规则为准。</w:t>
                      </w:r>
                    </w:p>
                    <w:p w14:paraId="0D0B3683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0"/>
                        </w:numPr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-360" w:leftChars="0" w:right="0" w:rightChars="0"/>
                        <w:rPr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44EAE8">
      <w:pPr>
        <w:rPr>
          <w:rFonts w:hint="eastAsia"/>
          <w:color w:val="FF0000"/>
          <w:lang w:val="en-US" w:eastAsia="zh-CN"/>
        </w:rPr>
      </w:pPr>
    </w:p>
    <w:p w14:paraId="180F21A2">
      <w:pPr>
        <w:rPr>
          <w:rFonts w:hint="eastAsia"/>
          <w:color w:val="FF0000"/>
          <w:lang w:val="en-US" w:eastAsia="zh-CN"/>
        </w:rPr>
      </w:pPr>
    </w:p>
    <w:p w14:paraId="449AE9AB">
      <w:pPr>
        <w:rPr>
          <w:rFonts w:hint="eastAsia"/>
          <w:color w:val="FF0000"/>
          <w:lang w:val="en-US" w:eastAsia="zh-CN"/>
        </w:rPr>
      </w:pPr>
    </w:p>
    <w:p w14:paraId="6A5CBCEE">
      <w:pPr>
        <w:rPr>
          <w:rFonts w:hint="eastAsia"/>
          <w:color w:val="FF0000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OZON 知识库链接如下，请仔细查阅。</w:t>
      </w:r>
    </w:p>
    <w:p w14:paraId="256FA109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/>
          <w:color w:val="FF0000"/>
          <w:lang w:val="en-US" w:eastAsia="zh-CN"/>
        </w:rPr>
        <w:t>https://global-help.ozon.com/zh/policies/product-rules-and-documents/product-rules/special-categories?__rr=1&amp;region=CHN</w:t>
      </w:r>
    </w:p>
    <w:p w14:paraId="522E95AA">
      <w:pPr>
        <w:rPr>
          <w:rFonts w:hint="eastAsia"/>
          <w:color w:val="FF0000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131445</wp:posOffset>
                </wp:positionV>
                <wp:extent cx="4830445" cy="1080770"/>
                <wp:effectExtent l="4445" t="4445" r="22860" b="1968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6840" y="6196965"/>
                          <a:ext cx="4830445" cy="1080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DF19B">
                            <w:pP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海关实施对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中重稀土、稀有金属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包括(钆、</w:t>
                            </w:r>
                          </w:p>
                          <w:p w14:paraId="62C923EA">
                            <w:pP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钇、铈、钕、铒、镱、铂、钋、镭、锕、</w:t>
                            </w:r>
                          </w:p>
                          <w:p w14:paraId="339F954D">
                            <w:pP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钍、铀、钚、铜、铜、锿、锂、铼、镓、</w:t>
                            </w:r>
                          </w:p>
                          <w:p w14:paraId="088652EF">
                            <w:pP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铟、锗、钛、锆、铪、钽、钨、钼、铼、</w:t>
                            </w:r>
                          </w:p>
                          <w:p w14:paraId="28D67A66">
                            <w:pP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磅、铋、铟、锑、钐、铽、镝、钪、铍、</w:t>
                            </w:r>
                          </w:p>
                          <w:p w14:paraId="092C37AB">
                            <w:pP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铌、钍、镍、锰等和各类型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金属锭、金属制、模具、金属原材料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等高密度货物)、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石墨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等两项专用、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无人机及配件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禁止出口物资的出口管制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53C5D2DE">
                            <w:pP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AB346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1pt;margin-top:10.35pt;height:85.1pt;width:380.35pt;z-index:251661312;mso-width-relative:page;mso-height-relative:page;" fillcolor="#FFFFFF [3201]" filled="t" stroked="t" coordsize="21600,21600" o:gfxdata="UEsDBAoAAAAAAIdO4kAAAAAAAAAAAAAAAAAEAAAAZHJzL1BLAwQUAAAACACHTuJA8usMg9QAAAAJ&#10;AQAADwAAAGRycy9kb3ducmV2LnhtbE2PwU7DMBBE70j8g7VI3KhdV2pIiFMJJCTEjZJLb268TSLs&#10;dRS7Tfl7lhMcR280+7beXYMXF5zTGMnAeqVAIHXRjdQbaD9fHx5BpGzJWR8JDXxjgl1ze1PbysWF&#10;PvCyz73gEUqVNTDkPFVSpm7AYNMqTkjMTnEONnOce+lmu/B48FIrtZXBjsQXBjvhy4Dd1/4cDLxt&#10;n/MBW/fuNnoTl1Z288knY+7v1uoJRMZr/ivDrz6rQ8NOx3gml4TnrDU3DWhVgGBeFLoEcWRQqhJk&#10;U8v/HzQ/UEsDBBQAAAAIAIdO4kAZXG9JZwIAAMYEAAAOAAAAZHJzL2Uyb0RvYy54bWytVEtu2zAQ&#10;3RfoHQjuG8nxJ44ROXATuCgQNAHSomuaoiyh/JWkLaUHaG/QVTfd91w5Rx8pO98usqgX9JDz/Gbm&#10;zYxPTjslyVY43xhd0MFBTonQ3JSNXhf008flmyklPjBdMmm0KOiN8PR0/vrVSWtn4tDURpbCEZBo&#10;P2ttQesQ7CzLPK+FYv7AWKHhrIxTLODq1lnpWAt2JbPDPJ9krXGldYYL7/F63jvpjtG9hNBUVcPF&#10;ueEbJXToWZ2QLKAkXzfW03nKtqoED5dV5UUgsqCoNKQTQWCv4pnNT9hs7ZitG75Lgb0khSc1KdZo&#10;BL2jOmeBkY1rnlGphjvjTRUOuFFZX0hSBFUM8ifaXNfMilQLpPb2TnT//2j5h+2VI02JSRhSoplC&#10;x29//rj99ef293eCNwjUWj8D7toCGbq3pgN4/+7xGOvuKqfiNyoi0T+cTqYjiHxT0MngeHI8GfdS&#10;iy4QDsBoOsxHozElHIhBPs2PjlIzsnsq63x4J4wi0SioQy+TxGx74QPSAnQPiZG9kU25bKRMF7de&#10;nUlHtgx9X6ZPjI+fPIJJTVokOBznifmRL3LfUawk41+eM4BPatBGhXolohW6VbeTbWXKG6jmTD94&#10;3vJlA94L5sMVc5g0SIRdDJc4KmmQjNlZlNTGffvXe8RjAOClpMXkFtR/3TAnKJHvNUbjeDCKyod0&#10;GY2PDnFxDz2rhx69UWcGIg2w9ZYnM+KD3JuVM+ozVnYRo8LFNEfsgoa9eRb6fcLKc7FYJBCG27Jw&#10;oa8tj9SxJdosNsFUTWpdlKnXZqcexju1Z7eKcX8e3hPq/u9n/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y6wyD1AAAAAkBAAAPAAAAAAAAAAEAIAAAACIAAABkcnMvZG93bnJldi54bWxQSwECFAAU&#10;AAAACACHTuJAGVxvSWcCAADGBAAADgAAAAAAAAABACAAAAAj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53DF19B">
                      <w:pP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海关实施对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  <w:t>中重稀土、稀有金属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包括(钆、</w:t>
                      </w:r>
                    </w:p>
                    <w:p w14:paraId="62C923EA">
                      <w:pP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钇、铈、钕、铒、镱、铂、钋、镭、锕、</w:t>
                      </w:r>
                    </w:p>
                    <w:p w14:paraId="339F954D">
                      <w:pP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钍、铀、钚、铜、铜、锿、锂、铼、镓、</w:t>
                      </w:r>
                    </w:p>
                    <w:p w14:paraId="088652EF">
                      <w:pP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铟、锗、钛、锆、铪、钽、钨、钼、铼、</w:t>
                      </w:r>
                    </w:p>
                    <w:p w14:paraId="28D67A66">
                      <w:pP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磅、铋、铟、锑、钐、铽、镝、钪、铍、</w:t>
                      </w:r>
                    </w:p>
                    <w:p w14:paraId="092C37AB">
                      <w:pP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铌、钍、镍、锰等和各类型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  <w:t>金属锭、金属制、模具、金属原材料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等高密度货物)、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  <w:t>石墨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等两项专用、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  <w:t>无人机及配件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禁止出口物资的出口管制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</w:rPr>
                        <w:t>!</w:t>
                      </w:r>
                    </w:p>
                    <w:p w14:paraId="53C5D2DE">
                      <w:pPr>
                        <w:rPr>
                          <w:rFonts w:hint="eastAsia"/>
                          <w:b/>
                          <w:bCs/>
                          <w:color w:val="000000" w:themeColor="text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AB346D3"/>
                  </w:txbxContent>
                </v:textbox>
              </v:shape>
            </w:pict>
          </mc:Fallback>
        </mc:AlternateContent>
      </w:r>
    </w:p>
    <w:p w14:paraId="39620D8C">
      <w:pPr>
        <w:rPr>
          <w:rFonts w:hint="eastAsia"/>
          <w:color w:val="FF0000"/>
          <w:lang w:val="en-US" w:eastAsia="zh-CN"/>
        </w:rPr>
      </w:pPr>
    </w:p>
    <w:p w14:paraId="23286FD0">
      <w:pPr>
        <w:rPr>
          <w:rFonts w:hint="eastAsia"/>
          <w:color w:val="FF0000"/>
          <w:lang w:val="en-US" w:eastAsia="zh-CN"/>
        </w:rPr>
      </w:pPr>
    </w:p>
    <w:p w14:paraId="190D3284">
      <w:pPr>
        <w:rPr>
          <w:rFonts w:hint="eastAsia"/>
          <w:color w:val="FF0000"/>
          <w:lang w:val="en-US" w:eastAsia="zh-CN"/>
        </w:rPr>
      </w:pPr>
    </w:p>
    <w:p w14:paraId="174382B2">
      <w:pPr>
        <w:rPr>
          <w:rFonts w:hint="eastAsia"/>
          <w:color w:val="FF0000"/>
          <w:lang w:val="en-US" w:eastAsia="zh-CN"/>
        </w:rPr>
      </w:pPr>
    </w:p>
    <w:p w14:paraId="44E1B762">
      <w:pPr>
        <w:rPr>
          <w:rFonts w:hint="eastAsia"/>
          <w:color w:val="FF0000"/>
          <w:lang w:val="en-US" w:eastAsia="zh-CN"/>
        </w:rPr>
      </w:pPr>
    </w:p>
    <w:p w14:paraId="314D25C5">
      <w:pPr>
        <w:rPr>
          <w:rFonts w:hint="eastAsia"/>
          <w:color w:val="FF0000"/>
          <w:lang w:val="en-US" w:eastAsia="zh-CN"/>
        </w:rPr>
      </w:pPr>
    </w:p>
    <w:p w14:paraId="682DF659">
      <w:r>
        <w:rPr>
          <w:rFonts w:hint="eastAsia"/>
          <w:lang w:val="en-US" w:eastAsia="zh-CN"/>
        </w:rPr>
        <w:t>8</w:t>
      </w:r>
      <w:r>
        <w:drawing>
          <wp:inline distT="0" distB="0" distL="114300" distR="114300">
            <wp:extent cx="1085850" cy="352425"/>
            <wp:effectExtent l="0" t="0" r="0" b="9525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BC399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选品时，需仔细核对商品链接、采购成本及商品重量，上述三项直接影响店铺利润率及收益</w:t>
      </w:r>
    </w:p>
    <w:p w14:paraId="575E6CCB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E155BFE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请务必保证我方数据与平台信息实时同步、及时更新。</w:t>
      </w:r>
    </w:p>
    <w:p w14:paraId="1AA9B8C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9“数据更新”</w:t>
      </w:r>
    </w:p>
    <w:p w14:paraId="1C4BA7A1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35737C7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特别注意：</w:t>
      </w:r>
    </w:p>
    <w:p w14:paraId="6B303C1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若对其中任意一项进行修改，需及时保存，避免商品上架价格错误导致亏损，保障自身收益。</w:t>
      </w:r>
    </w:p>
    <w:p w14:paraId="743AFCA6">
      <w:pP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重点注意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3F861937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500克为物流渠道分界点，500克以下商品走超轻小件渠道，配送费为3元；超过500克则归入轻小件渠道，配送费增加20元，需向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1688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客服确认商品准确重量，避免填写错误增加运营成本。</w:t>
      </w:r>
    </w:p>
    <w:p w14:paraId="0D754BEB">
      <w:pPr>
        <w:rPr>
          <w:rFonts w:hint="default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系统默认利润率为13%，新店权重较低，前期不建议修改，待店铺权重提升后，可结合自身运营情况调整。</w:t>
      </w:r>
    </w:p>
    <w:p w14:paraId="120201E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建议每日上架30-50件商品</w:t>
      </w:r>
    </w:p>
    <w:p w14:paraId="376594E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商品数量过少会影响店铺展示，过多则可能触发平台限流，需合理控制上架数量，保障店铺正常运营。</w:t>
      </w:r>
    </w:p>
    <w:p w14:paraId="5E302A23">
      <w:pPr>
        <w:rPr>
          <w:rFonts w:hint="default"/>
          <w:lang w:val="en-US" w:eastAsia="zh-CN"/>
        </w:rPr>
      </w:pPr>
    </w:p>
    <w:p w14:paraId="77CB1F6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今天有选好品了吗？</w:t>
      </w:r>
    </w:p>
    <w:p w14:paraId="329CB5D6">
      <w:pPr>
        <w:rPr>
          <w:rFonts w:hint="eastAsia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每日选品完成后，无需收藏商品，直接上架至店铺，以加快出单速度，提升收益。</w:t>
      </w:r>
    </w:p>
    <w:p w14:paraId="118EB8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现将商品上架操作视频发送给您，请查阅。</w:t>
      </w:r>
    </w:p>
    <w:p w14:paraId="5559B92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</w:t>
      </w:r>
      <w:r>
        <w:drawing>
          <wp:inline distT="0" distB="0" distL="114300" distR="114300">
            <wp:extent cx="1171575" cy="628650"/>
            <wp:effectExtent l="0" t="0" r="952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AC5E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商品上架时，需添加水印及商品前缀，前缀可使用店铺名称或自定义名称，避免使用“123”等简单字符，防止因判重影响店铺权重；</w:t>
      </w:r>
    </w:p>
    <w:p w14:paraId="686EB69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水印可采用图片或文字形式，文字水印建议使用俄文，以适配平台受众，提升商品转化。</w:t>
      </w:r>
    </w:p>
    <w:p w14:paraId="42BD8E27">
      <w:pPr>
        <w:rPr>
          <w:rFonts w:hint="default"/>
          <w:lang w:val="en-US" w:eastAsia="zh-CN"/>
        </w:rPr>
      </w:pPr>
    </w:p>
    <w:p w14:paraId="2D66DEBB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若发现已上架商品存在信息错误（如价格、商品参数填写有误），可直接在 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OZON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后台修改</w:t>
      </w:r>
    </w:p>
    <w:p w14:paraId="42C51C1A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11“</w:t>
      </w:r>
      <w:r>
        <w:drawing>
          <wp:inline distT="0" distB="0" distL="114300" distR="114300">
            <wp:extent cx="933450" cy="314325"/>
            <wp:effectExtent l="0" t="0" r="0" b="952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”</w:t>
      </w:r>
    </w:p>
    <w:p w14:paraId="7CA22959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若商品已参与平台活动无法修改价格，可先进行归档（即下架），</w:t>
      </w:r>
    </w:p>
    <w:p w14:paraId="420EC344">
      <w:pPr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8“</w:t>
      </w:r>
      <w:r>
        <w:drawing>
          <wp:inline distT="0" distB="0" distL="114300" distR="114300">
            <wp:extent cx="955040" cy="457835"/>
            <wp:effectExtent l="0" t="0" r="16510" b="18415"/>
            <wp:docPr id="3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”</w:t>
      </w:r>
    </w:p>
    <w:p w14:paraId="2C20AE55">
      <w:pPr>
        <w:rPr>
          <w:rFonts w:hint="eastAsia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调整价格后重新上架</w:t>
      </w:r>
    </w:p>
    <w:p w14:paraId="6B802CE3"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9</w:t>
      </w:r>
      <w:r>
        <w:drawing>
          <wp:inline distT="0" distB="0" distL="114300" distR="114300">
            <wp:extent cx="1193800" cy="596900"/>
            <wp:effectExtent l="0" t="0" r="6350" b="12700"/>
            <wp:docPr id="3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FFE43">
      <w:pPr>
        <w:rPr>
          <w:rFonts w:hint="eastAsia"/>
          <w:lang w:val="en-US" w:eastAsia="zh-CN"/>
        </w:rPr>
      </w:pPr>
    </w:p>
    <w:p w14:paraId="16357D3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商品上架次日，需及时设置促销活动，以提升平台流量，增加出单机会。商品上架价格为系统测算最低价的2倍，该最低价根据填写的采购成本及商品重量计算，设置促销活动即调整至13%利润率对应的价格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6581B2D5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10</w:t>
      </w:r>
      <w:r>
        <w:drawing>
          <wp:inline distT="0" distB="0" distL="114300" distR="114300">
            <wp:extent cx="876300" cy="390525"/>
            <wp:effectExtent l="0" t="0" r="0" b="9525"/>
            <wp:docPr id="3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90686">
      <w:pPr>
        <w:rPr>
          <w:rFonts w:hint="eastAsia"/>
          <w:lang w:val="en-US" w:eastAsia="zh-CN"/>
        </w:rPr>
      </w:pPr>
    </w:p>
    <w:p w14:paraId="10165CA9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恭喜完成首单交易！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请及时采购商品！</w:t>
      </w:r>
    </w:p>
    <w:p w14:paraId="57277E7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后续需将商品发货至我方指定仓库，并在系统中填写物流追踪号及相关备注，其余环节由我方协助处理</w:t>
      </w:r>
    </w:p>
    <w:p w14:paraId="6A980D3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首先我们在AI选品的页面找到之前咱们选好的产品，把这款商品的链接找出来。</w:t>
      </w:r>
    </w:p>
    <w:p w14:paraId="42253E8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“</w:t>
      </w:r>
      <w:r>
        <w:drawing>
          <wp:inline distT="0" distB="0" distL="114300" distR="114300">
            <wp:extent cx="1028700" cy="400050"/>
            <wp:effectExtent l="0" t="0" r="0" b="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9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”</w:t>
      </w:r>
    </w:p>
    <w:p w14:paraId="7A22AF5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然后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需前往1688或拼多多平台采购对应商品，务必确保采购商品与订单商品一致，避免错发影响店铺口碑</w:t>
      </w:r>
    </w:p>
    <w:p w14:paraId="7FCC63D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采购完成后，将物流追踪号及备注填写至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ERP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；</w:t>
      </w:r>
    </w:p>
    <w:p w14:paraId="7B8B0E11">
      <w:pPr>
        <w:rPr>
          <w:rFonts w:hint="eastAsia"/>
          <w:color w:val="FF0000"/>
          <w:lang w:val="en-US" w:eastAsia="zh-CN"/>
        </w:rPr>
      </w:pPr>
      <w:r>
        <w:drawing>
          <wp:inline distT="0" distB="0" distL="114300" distR="114300">
            <wp:extent cx="914400" cy="171450"/>
            <wp:effectExtent l="0" t="0" r="0" b="0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838200" cy="228600"/>
            <wp:effectExtent l="0" t="0" r="0" b="0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1B46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若厂家未发货导致国内追踪号未更新，需每日登录软件更新信息，保障仓库及时发货，提升订单履约率。</w:t>
      </w:r>
    </w:p>
    <w:p w14:paraId="3A4D611D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42F7B5E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t>同款产品一次性出多单的话，不用一单一单填，直接批量填写订单就行。</w:t>
      </w:r>
    </w:p>
    <w:p w14:paraId="67F8E49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1198880" cy="395605"/>
            <wp:effectExtent l="0" t="0" r="127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91AA6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0" w:name="_GoBack"/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商品出单后保存链接至1688批量采购，后续出单可直接在ERP发起采购。</w:t>
      </w:r>
    </w:p>
    <w:bookmarkEnd w:id="0"/>
    <w:p w14:paraId="39D200D7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1076325" cy="533400"/>
            <wp:effectExtent l="0" t="0" r="9525" b="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1F50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订单发货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前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请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及时预充物流费用，未及时充值可能导致商品延迟发货，进而降低店铺权重，严重时可能触发平台封店处罚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41C9D80F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13</w:t>
      </w:r>
      <w:r>
        <w:drawing>
          <wp:inline distT="0" distB="0" distL="114300" distR="114300">
            <wp:extent cx="1038225" cy="390525"/>
            <wp:effectExtent l="0" t="0" r="9525" b="9525"/>
            <wp:docPr id="2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91A5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充值完成后，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请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提交姓名及充值流水号，以便财务及时核对，确保资金快速到账，保障物流环节顺畅推进。</w:t>
      </w:r>
    </w:p>
    <w:p w14:paraId="30A80CC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937BD40">
      <w:pPr>
        <w:rPr>
          <w:rFonts w:hint="default"/>
          <w:lang w:val="en-US" w:eastAsia="zh-CN"/>
        </w:rPr>
      </w:pPr>
    </w:p>
    <w:p w14:paraId="6E83FCEC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采购及发货过程中，若出现货不对版、虚假订单等异常情况，仓库客服将在专属物流群发布通知，请密切关注群内信息；</w:t>
      </w:r>
    </w:p>
    <w:p w14:paraId="2F3ACE57">
      <w:pPr>
        <w:rPr>
          <w:rFonts w:hint="eastAsia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同时，异常情况也可能通过选品软件工单形式推送，若 ERP 系统工单模块出现红点提醒，需及时回复处理，</w:t>
      </w:r>
    </w:p>
    <w:p w14:paraId="345EF2D6">
      <w:r>
        <w:rPr>
          <w:rFonts w:hint="eastAsia"/>
          <w:color w:val="FF0000"/>
          <w:lang w:val="en-US" w:eastAsia="zh-CN"/>
        </w:rPr>
        <w:t>14</w:t>
      </w:r>
      <w:r>
        <w:drawing>
          <wp:inline distT="0" distB="0" distL="114300" distR="114300">
            <wp:extent cx="1000125" cy="371475"/>
            <wp:effectExtent l="0" t="0" r="9525" b="9525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69A2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保障商品退换货流程顺畅，确保订单按时履约</w:t>
      </w:r>
    </w:p>
    <w:p w14:paraId="3817143F">
      <w:pPr>
        <w:rPr>
          <w:rFonts w:hint="default"/>
          <w:lang w:val="en-US" w:eastAsia="zh-CN"/>
        </w:rPr>
      </w:pPr>
    </w:p>
    <w:p w14:paraId="67464E4D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客户签收后资金进入 Ozon 后台审核，绑定 PingPong 全程自动回款，无法手动提现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1BCF14C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订单妥投满 7 天售后保护期，货款计入待结算；账户余额满 60000 卢布自动转出，不足则滚存至下期，不支持提前提款。 </w:t>
      </w:r>
    </w:p>
    <w:p w14:paraId="3C0BAEBE"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批准后会出现以下的页面</w:t>
      </w:r>
    </w:p>
    <w:p w14:paraId="56293B52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4017645" cy="1347470"/>
            <wp:effectExtent l="0" t="0" r="1905" b="50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17645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34D29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每月分两批自动结算： </w:t>
      </w:r>
    </w:p>
    <w:p w14:paraId="27191580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1-15 日妥投订单：当月 25-27 日放款</w:t>
      </w:r>
    </w:p>
    <w:p w14:paraId="71660AB5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16 日至月末妥投订单：次月 16 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左右</w:t>
      </w:r>
      <w:r>
        <w:rPr>
          <w:rFonts w:ascii="宋体" w:hAnsi="宋体" w:eastAsia="宋体" w:cs="宋体"/>
          <w:sz w:val="24"/>
          <w:szCs w:val="24"/>
        </w:rPr>
        <w:t>放款</w:t>
      </w:r>
    </w:p>
    <w:p w14:paraId="03C51698"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729EA585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 w14:paraId="60F4936D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 w14:paraId="6AEF4944"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Pingpong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提现操作基本可实现实时到账</w:t>
      </w:r>
    </w:p>
    <w:p w14:paraId="13FAD86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15“</w:t>
      </w:r>
      <w:r>
        <w:drawing>
          <wp:inline distT="0" distB="0" distL="114300" distR="114300">
            <wp:extent cx="2227580" cy="1327785"/>
            <wp:effectExtent l="0" t="0" r="1270" b="571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”</w:t>
      </w:r>
    </w:p>
    <w:p w14:paraId="395BFB3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30B2F7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订单完成后，可对商品进行优化，进一步提升店铺销量及收益：</w:t>
      </w:r>
    </w:p>
    <w:p w14:paraId="3D9F96A0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重量核对</w:t>
      </w:r>
    </w:p>
    <w:p w14:paraId="620FE78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在 ERP 发货页面核对商品实际重量与填写重量，若存在差异及时修改，控制物流成本；</w:t>
      </w:r>
    </w:p>
    <w:p w14:paraId="3757ACAA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成本优化，</w:t>
      </w:r>
    </w:p>
    <w:p w14:paraId="0B0B5A5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采购时多渠道比价，或批量采购降低运费及采购成本，修改商品链接中的成本及重量信息后重新上架，提升利润率</w:t>
      </w:r>
    </w:p>
    <w:p w14:paraId="18C604AB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9“</w:t>
      </w:r>
      <w:r>
        <w:drawing>
          <wp:inline distT="0" distB="0" distL="114300" distR="114300">
            <wp:extent cx="1193800" cy="596900"/>
            <wp:effectExtent l="0" t="0" r="6350" b="12700"/>
            <wp:docPr id="3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”</w:t>
      </w:r>
    </w:p>
    <w:p w14:paraId="44B79279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爆款备货</w:t>
      </w:r>
    </w:p>
    <w:p w14:paraId="0945B49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对热销商品进行备货，调整发货时间，提升商品链接权重，增加出单量；</w:t>
      </w:r>
    </w:p>
    <w:p w14:paraId="7C501175">
      <w:pPr>
        <w:numPr>
          <w:ilvl w:val="0"/>
          <w:numId w:val="0"/>
        </w:numPr>
        <w:ind w:leftChars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16“修改发货时间”</w:t>
      </w:r>
    </w:p>
    <w:p w14:paraId="42BD581A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热点跟进，关注行业热门趋势，采集对应类目商品，精准匹配市场需求，提升订单量。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在采集商品的的时候可以选择你想要类目进行采集</w:t>
      </w:r>
    </w:p>
    <w:p w14:paraId="0F4840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914400" cy="361950"/>
            <wp:effectExtent l="0" t="0" r="0" b="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 xml:space="preserve"> </w:t>
      </w:r>
    </w:p>
    <w:p w14:paraId="3E4184C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这样我们就可以多出单。</w:t>
      </w:r>
    </w:p>
    <w:p w14:paraId="190FF158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好了，整套操作流程到此结束，祝大家一切顺利！多多精进自我，持续学习新知识！</w:t>
      </w:r>
    </w:p>
    <w:p w14:paraId="42073005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61DB26F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3E734285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531525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其他问题</w:t>
      </w:r>
    </w:p>
    <w:p w14:paraId="4083C05C">
      <w:pPr>
        <w:rPr>
          <w:rFonts w:hint="default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4710F8B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3649FF2B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499EA8D2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0F485D8F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3A5686EE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43898BFA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24A7955C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B27B010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3E243AAF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098495CB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71712AA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152F138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5539C0BD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0CB69CAF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0BF3B9BF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37510907">
      <w:pP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Ozon物流</w:t>
      </w:r>
    </w:p>
    <w:p w14:paraId="4AAC003D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尊敬的客户：</w:t>
      </w:r>
    </w:p>
    <w:p w14:paraId="7C0CC621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为保障物流正常运转，跟卖大师物流支持预充值</w:t>
      </w:r>
    </w:p>
    <w:p w14:paraId="389BA71A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最低可先充 100 元，费用多退少补。 物流账单实时更新，可在后台自行查询；</w:t>
      </w:r>
    </w:p>
    <w:p w14:paraId="1E9ADEDC">
      <w:pP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t>余额负数会收到系统提醒并限制部分功能，请及时充值。</w:t>
      </w:r>
    </w:p>
    <w:p w14:paraId="1FA1DCBF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充值请备注姓名并确认提交，避免无法核对款项。</w:t>
      </w:r>
    </w:p>
    <w:p w14:paraId="241900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“充值”</w:t>
      </w:r>
    </w:p>
    <w:p w14:paraId="028911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83185</wp:posOffset>
                </wp:positionV>
                <wp:extent cx="5699760" cy="839470"/>
                <wp:effectExtent l="4445" t="4445" r="10795" b="1333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33040" y="2672080"/>
                          <a:ext cx="5699760" cy="839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F59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left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通知：</w:t>
                            </w:r>
                          </w:p>
                          <w:p w14:paraId="3BFDFF2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left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选品及打包时务必遵守平台物流尺寸限制：</w:t>
                            </w:r>
                          </w:p>
                          <w:p w14:paraId="3178C1F6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 w:hanging="36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任意单边长度 ≤ 60cm</w:t>
                            </w:r>
                          </w:p>
                          <w:p w14:paraId="6118BC8C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 w:hanging="36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长 + 宽 + 高三边总和 ≤ 90cm</w:t>
                            </w:r>
                          </w:p>
                          <w:p w14:paraId="43BEBF8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left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超出尺寸将无法正常发货，容易导致拒收、退回，选品前请优先核对商品及外包装尺寸。</w:t>
                            </w:r>
                          </w:p>
                          <w:p w14:paraId="365905B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left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⚠️ 严禁选品 / 发货以下类型：</w:t>
                            </w:r>
                          </w:p>
                          <w:p w14:paraId="4899275E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4"/>
                              </w:numPr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 w:hanging="36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易燃易爆、尖锐利器、液体、粉末、膏状类商品</w:t>
                            </w:r>
                          </w:p>
                          <w:p w14:paraId="73760975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4"/>
                              </w:numPr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 w:hanging="36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电池</w:t>
                            </w:r>
                          </w:p>
                          <w:p w14:paraId="3DBF9532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4"/>
                              </w:numPr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 w:hanging="36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药品、食品、化妆品、成人用品</w:t>
                            </w:r>
                          </w:p>
                          <w:p w14:paraId="51A1DFB1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4"/>
                              </w:numPr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 w:hanging="36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  <w:lang w:val="en-US" w:eastAsia="zh-CN"/>
                              </w:rPr>
                              <w:t>国际、国内大牌</w:t>
                            </w:r>
                          </w:p>
                          <w:p w14:paraId="7598F762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4"/>
                              </w:numPr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 w:hanging="36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超大超重、易碎不易打包商品</w:t>
                            </w:r>
                          </w:p>
                          <w:p w14:paraId="4CD4AD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选品以轻小、好打包、无物流风险为主，提高出单率，降低拒签与售后风险。</w:t>
                            </w:r>
                          </w:p>
                          <w:p w14:paraId="3D4D23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35pt;margin-top:6.55pt;height:66.1pt;width:448.8pt;z-index:251662336;mso-width-relative:page;mso-height-relative:page;" fillcolor="#FFFFFF [3201]" filled="t" stroked="t" coordsize="21600,21600" o:gfxdata="UEsDBAoAAAAAAIdO4kAAAAAAAAAAAAAAAAAEAAAAZHJzL1BLAwQUAAAACACHTuJAucBxCNUAAAAI&#10;AQAADwAAAGRycy9kb3ducmV2LnhtbE2PwU7DMBBE70j8g7WVuLVOGghtiFMJJCTEjZILNzfeJlHt&#10;dWS7Tfl7lhMcd2Y0+6beXZ0VFwxx9KQgX2UgkDpvRuoVtJ+vyw2ImDQZbT2hgm+MsGtub2pdGT/T&#10;B172qRdcQrHSCoaUpkrK2A3odFz5CYm9ow9OJz5DL03QM5c7K9dZVkqnR+IPg57wZcDutD87BW/l&#10;c/rC1rybYl34uZVdONqo1N0iz55AJLymvzD84jM6NMx08GcyUVgFy0cOslzkINjebMstiAML9w8F&#10;yKaW/wc0P1BLAwQUAAAACACHTuJAdqTIQmQCAADFBAAADgAAAGRycy9lMm9Eb2MueG1srVRLbtsw&#10;EN0X6B0I7hvJn/iHyIGbwEWBoAmQFl3TFGUJpUiWpC2lB2hv0FU33fdcOUcfKTnfLrKoF/SQ8/xm&#10;5s2MT07bWpK9sK7SKqODo5QSobjOK7XN6KeP6zczSpxnKmdSK5HRG+Ho6fL1q5PGLMRQl1rmwhKQ&#10;KLdoTEZL780iSRwvRc3ckTZCwVloWzOPq90muWUN2GuZDNN0kjTa5sZqLpzD63nnpD2jfQmhLoqK&#10;i3PNd7VQvmO1QjKPklxZGUeXMduiENxfFoUTnsiMolIfTwSBvQlnsjxhi61lpqx4nwJ7SQpPaqpZ&#10;pRD0juqceUZ2tnpGVVfcaqcLf8R1nXSFREVQxSB9os11yYyItUBqZ+5Ed/+Pln/YX1lS5ZiEMSWK&#10;1ej47c8ft7/+3P7+TvAGgRrjFsBdGyB9+1a3AB/eHR5D3W1h6/CNigj8w+lolI4h8g3syXSYznqp&#10;ResJB+B4Mp9PJwBwIGaj+XgaAck9k7HOvxO6JsHIqEUro8Jsf+E8sgL0AAmBnZZVvq6kjBe73ZxJ&#10;S/YMbV/HT0gYP3kEk4o0GZ2MjtPI/MgXuO8oNpLxL88ZwCcVaINAnRDB8u2m7VXb6PwGolndzZ0z&#10;fF2B94I5f8UsBg0CYBX9JY5CaiSje4uSUttv/3oPePQfXkoaDG5G3dcds4IS+V5hMuaDcRDex8v4&#10;GNpTYh96Ng89alefaYg0wNIbHs2A9/JgFlbXn7GxqxAVLqY4YmfUH8wz360TNp6L1SqCMNuG+Qt1&#10;bXigDi1RerXzuqhi64JMnTa9epju2J5+E8P6PLxH1P2/z/I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ucBxCNUAAAAIAQAADwAAAAAAAAABACAAAAAiAAAAZHJzL2Rvd25yZXYueG1sUEsBAhQAFAAA&#10;AAgAh07iQHakyEJkAgAAxQQAAA4AAAAAAAAAAQAgAAAAJA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AFF59B2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left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通知：</w:t>
                      </w:r>
                    </w:p>
                    <w:p w14:paraId="3BFDFF26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left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选品及打包时务必遵守平台物流尺寸限制：</w:t>
                      </w:r>
                    </w:p>
                    <w:p w14:paraId="3178C1F6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 w:hanging="36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任意单边长度 ≤ 60cm</w:t>
                      </w:r>
                    </w:p>
                    <w:p w14:paraId="6118BC8C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 w:hanging="36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长 + 宽 + 高三边总和 ≤ 90cm</w:t>
                      </w:r>
                    </w:p>
                    <w:p w14:paraId="43BEBF8B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left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超出尺寸将无法正常发货，容易导致拒收、退回，选品前请优先核对商品及外包装尺寸。</w:t>
                      </w:r>
                    </w:p>
                    <w:p w14:paraId="365905B0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left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⚠️ 严禁选品 / 发货以下类型：</w:t>
                      </w:r>
                    </w:p>
                    <w:p w14:paraId="4899275E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4"/>
                        </w:numPr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 w:hanging="36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易燃易爆、尖锐利器、液体、粉末、膏状类商品</w:t>
                      </w:r>
                    </w:p>
                    <w:p w14:paraId="73760975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4"/>
                        </w:numPr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 w:hanging="36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电池</w:t>
                      </w:r>
                    </w:p>
                    <w:p w14:paraId="3DBF9532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4"/>
                        </w:numPr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 w:hanging="36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药品、食品、化妆品、成人用品</w:t>
                      </w:r>
                    </w:p>
                    <w:p w14:paraId="51A1DFB1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4"/>
                        </w:numPr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 w:hanging="36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  <w:lang w:val="en-US" w:eastAsia="zh-CN"/>
                        </w:rPr>
                        <w:t>国际、国内大牌</w:t>
                      </w:r>
                    </w:p>
                    <w:p w14:paraId="7598F762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4"/>
                        </w:numPr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 w:hanging="36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超大超重、易碎不易打包商品</w:t>
                      </w:r>
                    </w:p>
                    <w:p w14:paraId="4CD4ADD7"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left"/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选品以轻小、好打包、无物流风险为主，提高出单率，降低拒签与售后风险。</w:t>
                      </w:r>
                    </w:p>
                    <w:p w14:paraId="3D4D23F0"/>
                  </w:txbxContent>
                </v:textbox>
              </v:shape>
            </w:pict>
          </mc:Fallback>
        </mc:AlternateContent>
      </w:r>
    </w:p>
    <w:p w14:paraId="398024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37466C9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ABF6140">
      <w:pPr>
        <w:rPr>
          <w:rFonts w:ascii="宋体" w:hAnsi="宋体" w:eastAsia="宋体" w:cs="宋体"/>
          <w:sz w:val="24"/>
          <w:szCs w:val="24"/>
        </w:rPr>
      </w:pPr>
    </w:p>
    <w:p w14:paraId="6B7E015A">
      <w:pPr>
        <w:rPr>
          <w:rFonts w:ascii="宋体" w:hAnsi="宋体" w:eastAsia="宋体" w:cs="宋体"/>
          <w:sz w:val="24"/>
          <w:szCs w:val="24"/>
        </w:rPr>
      </w:pPr>
    </w:p>
    <w:p w14:paraId="31DA8EB0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GUOO物流的收费标准如下：</w:t>
      </w:r>
    </w:p>
    <w:p w14:paraId="615ACAAC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40890" cy="1459230"/>
            <wp:effectExtent l="0" t="0" r="16510" b="7620"/>
            <wp:docPr id="1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459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A4F903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请知悉仓库打包收费与赔付标准</w:t>
      </w:r>
    </w:p>
    <w:p w14:paraId="3C7B0B81">
      <w:pPr>
        <w:rPr>
          <w:rFonts w:hint="eastAsia" w:ascii="宋体" w:hAnsi="宋体" w:eastAsia="宋体" w:cs="宋体"/>
          <w:sz w:val="24"/>
          <w:szCs w:val="24"/>
        </w:rPr>
      </w:pPr>
    </w:p>
    <w:p w14:paraId="7A98D582">
      <w:pPr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[文件：水镜跨境OZON云仓服务标准及赔偿通知.pdf]</w:t>
      </w:r>
    </w:p>
    <w:p w14:paraId="35ACE26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备注：店铺站点管理费10元/站点/月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打包费3元/单</w:t>
      </w:r>
    </w:p>
    <w:p w14:paraId="3D56067D">
      <w:pPr>
        <w:rPr>
          <w:rFonts w:ascii="宋体" w:hAnsi="宋体" w:eastAsia="宋体" w:cs="宋体"/>
          <w:sz w:val="24"/>
          <w:szCs w:val="24"/>
        </w:rPr>
      </w:pPr>
    </w:p>
    <w:p w14:paraId="05538D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⚠️特别提醒：</w:t>
      </w:r>
    </w:p>
    <w:p w14:paraId="2C744EBE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1688 单号有可能与实际发货物流单号不一致；</w:t>
      </w:r>
    </w:p>
    <w:p w14:paraId="78F3C7C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若未能及时发货，请核查货品是否实际抵达仓库，部分物流信息显示已投递，但货物并未入仓；</w:t>
      </w:r>
    </w:p>
    <w:p w14:paraId="534522C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收件姓名务必备注与 ERP 一致的名称，便于快速查询核对。</w:t>
      </w:r>
    </w:p>
    <w:p w14:paraId="16658CE2">
      <w:pPr>
        <w:rPr>
          <w:rFonts w:ascii="宋体" w:hAnsi="宋体" w:eastAsia="宋体" w:cs="宋体"/>
          <w:sz w:val="24"/>
          <w:szCs w:val="24"/>
        </w:rPr>
      </w:pPr>
    </w:p>
    <w:p w14:paraId="2B3EC557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到货异常统一通过工单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或本群</w:t>
      </w:r>
      <w:r>
        <w:rPr>
          <w:rFonts w:ascii="宋体" w:hAnsi="宋体" w:eastAsia="宋体" w:cs="宋体"/>
          <w:sz w:val="24"/>
          <w:szCs w:val="24"/>
        </w:rPr>
        <w:t>提交处理，请及时查看并处理工单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和物流群的信息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54275EC2">
      <w:pP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工单</w:t>
      </w:r>
      <w: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  <w:t>”</w:t>
      </w:r>
    </w:p>
    <w:p w14:paraId="2740D5B7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B6F0852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收货地址如下：</w:t>
      </w:r>
    </w:p>
    <w:p w14:paraId="2308DC0B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64335" cy="1160780"/>
            <wp:effectExtent l="0" t="0" r="12065" b="1270"/>
            <wp:docPr id="1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64335" cy="1160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EA54B0">
      <w:pPr>
        <w:rPr>
          <w:rFonts w:ascii="宋体" w:hAnsi="宋体" w:eastAsia="宋体" w:cs="宋体"/>
          <w:sz w:val="24"/>
          <w:szCs w:val="24"/>
        </w:rPr>
      </w:pPr>
    </w:p>
    <w:p w14:paraId="0F458AB1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如：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采购名字: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张</w:t>
      </w:r>
      <w:r>
        <w:rPr>
          <w:rFonts w:ascii="宋体" w:hAnsi="宋体" w:eastAsia="宋体" w:cs="宋体"/>
          <w:sz w:val="24"/>
          <w:szCs w:val="24"/>
        </w:rPr>
        <w:t>某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手机号:13000000000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指定地址:福建省龙岩市新罗区东肖开发区联发路888+Ozon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张</w:t>
      </w:r>
      <w:r>
        <w:rPr>
          <w:rFonts w:ascii="宋体" w:hAnsi="宋体" w:eastAsia="宋体" w:cs="宋体"/>
          <w:sz w:val="24"/>
          <w:szCs w:val="24"/>
        </w:rPr>
        <w:t>某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指定快递:圆通、极兔、邮政</w:t>
      </w:r>
    </w:p>
    <w:p w14:paraId="58684BB7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指定快递时效更快，若商家无法发出，可更换其他快递。</w:t>
      </w:r>
    </w:p>
    <w:p w14:paraId="0B18FF2A">
      <w:pPr>
        <w:rPr>
          <w:rFonts w:ascii="宋体" w:hAnsi="宋体" w:eastAsia="宋体" w:cs="宋体"/>
          <w:sz w:val="24"/>
          <w:szCs w:val="24"/>
        </w:rPr>
      </w:pPr>
    </w:p>
    <w:p w14:paraId="32CE1CC5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退货地址：福建省龙岩市新罗区陈陂陶瓷广场11号楼101C</w:t>
      </w:r>
    </w:p>
    <w:p w14:paraId="560E00D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Arial" w:hAnsi="Arial" w:cs="Arial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1688申请退货时间确认</w:t>
      </w:r>
      <w:r>
        <w:rPr>
          <w:rFonts w:hint="default" w:ascii="Arial" w:hAnsi="Arial" w:cs="Arial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→</w:t>
      </w:r>
      <w:r>
        <w:rPr>
          <w:rFonts w:hint="eastAsia" w:ascii="Arial" w:hAnsi="Arial" w:cs="Arial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截图到群（</w:t>
      </w:r>
      <w:r>
        <w:rPr>
          <w:rFonts w:hint="eastAsia" w:ascii="Arial" w:hAnsi="Arial" w:cs="Arial"/>
          <w:b/>
          <w:bCs/>
          <w:color w:val="FF0000"/>
          <w:sz w:val="32"/>
          <w:szCs w:val="40"/>
          <w:lang w:val="en-US" w:eastAsia="zh-CN"/>
        </w:rPr>
        <w:t>包含取件码、商品图片</w:t>
      </w:r>
      <w:r>
        <w:rPr>
          <w:rFonts w:hint="eastAsia" w:ascii="Arial" w:hAnsi="Arial" w:cs="Arial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4CAC6AC7">
      <w:pP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E49C7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物流及库存管理合作要求</w:t>
      </w:r>
    </w:p>
    <w:p w14:paraId="30056AB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商品存入我方指定仓库，请实时关注库存，有订单需发货及时填写物流追踪号并通知仓库出库。</w:t>
      </w:r>
    </w:p>
    <w:p w14:paraId="0EEF78F1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指定仓库享有 10 天免费仓储，超 10 天每件每日收取 0.5 元仓储费。</w:t>
      </w:r>
    </w:p>
    <w:p w14:paraId="0DA35BC5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商品超期后可选择销毁或转运小仓库；转运申请请发至专属物流群。</w:t>
      </w:r>
    </w:p>
    <w:p w14:paraId="3A977FFF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小仓库免费存储 1 个月，存放满 1 个月仍未发货的商品，请自行取回。逾期未处理，我方将统一销毁。</w:t>
      </w:r>
    </w:p>
    <w:p w14:paraId="6D8A681C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请自行制作库存表完成核对</w:t>
      </w:r>
    </w:p>
    <w:p w14:paraId="2571418C">
      <w:pPr>
        <w:rPr>
          <w:rFonts w:hint="default"/>
          <w:color w:val="FF0000"/>
          <w:lang w:val="en-US" w:eastAsia="zh-CN"/>
        </w:rPr>
      </w:pPr>
      <w:r>
        <w:drawing>
          <wp:inline distT="0" distB="0" distL="114300" distR="114300">
            <wp:extent cx="1028700" cy="304800"/>
            <wp:effectExtent l="0" t="0" r="0" b="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86F3B">
      <w:pPr>
        <w:rPr>
          <w:rFonts w:hint="default"/>
          <w:lang w:val="en-US" w:eastAsia="zh-CN"/>
        </w:rPr>
      </w:pPr>
    </w:p>
    <w:p w14:paraId="05158877">
      <w:pPr>
        <w:rPr>
          <w:rFonts w:hint="default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重要提醒：</w:t>
      </w:r>
    </w:p>
    <w:p w14:paraId="3E6359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ERP 备注填写要求： 请及时填写追踪号。 若并非一单对应单个包裹，请备注来货数量、发货数量，方便仓库核对查验。未按要求备注导致货物数量不符，仓库不予承担责任。</w:t>
      </w:r>
    </w:p>
    <w:p w14:paraId="084D34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我司主营货物代打包、代贴单等前置配套服务。因我方操作失误产生的问题，我方绝不推诿，全权负责。但货物交付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物流商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之后，后续分拣、中转、末端派送等环节不由我司管控，后程物流各类不可控风险，我司无法提供保障。</w:t>
      </w:r>
    </w:p>
    <w:p w14:paraId="4388A5EF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6C079066">
      <w:pPr>
        <w:pStyle w:val="2"/>
        <w:bidi w:val="0"/>
        <w:ind w:firstLine="1767" w:firstLineChars="400"/>
        <w:jc w:val="both"/>
        <w:rPr>
          <w:rFonts w:hint="eastAsia"/>
        </w:rPr>
      </w:pPr>
      <w:r>
        <w:rPr>
          <w:rFonts w:hint="eastAsia"/>
          <w:lang w:val="en-US" w:eastAsia="zh-CN"/>
        </w:rPr>
        <w:t>Ozon质检单不发货教程</w:t>
      </w:r>
    </w:p>
    <w:p w14:paraId="4463A255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Ozon 质检单（也称质量监管订单/测试单），是 Ozon 平台模拟买家下单的官方抽检，用来核查卖家是否合规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。</w:t>
      </w:r>
    </w:p>
    <w:p w14:paraId="51F09D49">
      <w:pPr>
        <w:pStyle w:val="4"/>
        <w:bidi w:val="0"/>
        <w:rPr>
          <w:rFonts w:hint="eastAsia"/>
          <w:color w:val="FF0000"/>
          <w:u w:val="single"/>
          <w:lang w:val="en-US" w:eastAsia="zh-CN"/>
        </w:rPr>
      </w:pPr>
      <w:r>
        <w:rPr>
          <w:rFonts w:hint="eastAsia"/>
          <w:color w:val="FF0000"/>
          <w:u w:val="single"/>
          <w:lang w:val="en-US" w:eastAsia="zh-CN"/>
        </w:rPr>
        <w:t>重点：Ozon质检单不发货教程</w:t>
      </w:r>
    </w:p>
    <w:p w14:paraId="547529A3">
      <w:pPr>
        <w:numPr>
          <w:ilvl w:val="0"/>
          <w:numId w:val="0"/>
        </w:numPr>
        <w:spacing w:line="360" w:lineRule="auto"/>
        <w:rPr>
          <w:rFonts w:hint="default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如何识别是否是质检单——如果确定不发货的情况下，将质检单的商品采购到学员自己的地址，自己拍照留档</w:t>
      </w:r>
      <w:r>
        <w:rPr>
          <w:rFonts w:hint="eastAsia" w:ascii="方正仿宋_GB18030" w:hAnsi="方正仿宋_GB18030" w:eastAsia="方正仿宋_GB18030" w:cs="方正仿宋_GB18030"/>
          <w:color w:val="FF0000"/>
          <w:sz w:val="24"/>
          <w:szCs w:val="24"/>
          <w:lang w:val="en-US" w:eastAsia="zh-CN"/>
        </w:rPr>
        <w:t>。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  <w:lang w:val="en-US" w:eastAsia="zh-CN"/>
        </w:rPr>
        <w:t>将实物照片+单号+重量+图片（必须是白底，如图所示，一定要清晰。）按模板整理提交给客服上报ozon物流官方仓。</w:t>
      </w:r>
    </w:p>
    <w:p w14:paraId="045BB8F2">
      <w:pPr>
        <w:numPr>
          <w:ilvl w:val="0"/>
          <w:numId w:val="0"/>
        </w:numPr>
        <w:spacing w:line="360" w:lineRule="auto"/>
        <w:rPr>
          <w:rFonts w:hint="default" w:ascii="方正仿宋_GB18030" w:hAnsi="方正仿宋_GB18030" w:eastAsia="方正仿宋_GB18030" w:cs="方正仿宋_GB18030"/>
          <w:lang w:val="en-US" w:eastAsia="zh-CN"/>
        </w:rPr>
      </w:pPr>
      <w:r>
        <w:rPr>
          <w:rFonts w:hint="default" w:ascii="方正仿宋_GB18030" w:hAnsi="方正仿宋_GB18030" w:eastAsia="方正仿宋_GB18030" w:cs="方正仿宋_GB18030"/>
          <w:lang w:val="en-US" w:eastAsia="zh-CN"/>
        </w:rPr>
        <w:drawing>
          <wp:inline distT="0" distB="0" distL="114300" distR="114300">
            <wp:extent cx="3139440" cy="5344160"/>
            <wp:effectExtent l="0" t="0" r="8890" b="3810"/>
            <wp:docPr id="6" name="图片 6" descr="fa6906306bf0944f9fd557394b147b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a6906306bf0944f9fd557394b147b4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39440" cy="534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F8B2C">
      <w:pPr>
        <w:numPr>
          <w:ilvl w:val="0"/>
          <w:numId w:val="0"/>
        </w:numPr>
        <w:spacing w:line="360" w:lineRule="auto"/>
        <w:rPr>
          <w:rFonts w:hint="default" w:ascii="方正仿宋_GB18030" w:hAnsi="方正仿宋_GB18030" w:eastAsia="方正仿宋_GB18030" w:cs="方正仿宋_GB18030"/>
          <w:lang w:val="en-US" w:eastAsia="zh-CN"/>
        </w:rPr>
      </w:pPr>
    </w:p>
    <w:p w14:paraId="6FE24CE9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63B282C3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74546F2D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6ED3CAF5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5337C93E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03021226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7BEECA28">
      <w:pPr>
        <w:pStyle w:val="5"/>
        <w:bidi w:val="0"/>
        <w:rPr>
          <w:rFonts w:hint="eastAsia" w:ascii="方正仿宋_GB18030" w:hAnsi="方正仿宋_GB18030" w:eastAsia="方正仿宋_GB18030" w:cs="方正仿宋_GB18030"/>
        </w:rPr>
      </w:pPr>
      <w:r>
        <w:rPr>
          <w:rFonts w:hint="eastAsia" w:ascii="方正仿宋_GB18030" w:hAnsi="方正仿宋_GB18030" w:eastAsia="方正仿宋_GB18030" w:cs="方正仿宋_GB18030"/>
        </w:rPr>
        <w:t>一、核心含义</w:t>
      </w:r>
    </w:p>
    <w:p w14:paraId="1664F5C8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• 不是真实买家订单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/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平台官方行为：质控部门发起</w:t>
      </w:r>
    </w:p>
    <w:p w14:paraId="544882F6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主要目的：</w:t>
      </w:r>
    </w:p>
    <w:p w14:paraId="29879239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1. 查发货真实性：是否虚假发货、空包</w:t>
      </w:r>
    </w:p>
    <w:p w14:paraId="382DE8F0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2. 查商品对版：实物与标题/图片/描述是否一致</w:t>
      </w:r>
    </w:p>
    <w:p w14:paraId="33156E66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3. 查合规：有无假货、侵权、违规</w:t>
      </w:r>
    </w:p>
    <w:p w14:paraId="77B9D3FA">
      <w:pPr>
        <w:pStyle w:val="5"/>
        <w:bidi w:val="0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二、怎么识别（典型特征）</w:t>
      </w:r>
    </w:p>
    <w:p w14:paraId="7D1B8A42">
      <w:pPr>
        <w:spacing w:line="360" w:lineRule="auto"/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</w:rPr>
        <w:t xml:space="preserve">• 订单号：常见 02131/ 020213 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  <w:lang w:val="en-US" w:eastAsia="zh-CN"/>
        </w:rPr>
        <w:t>/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</w:rPr>
        <w:t>/02478/02090 一般是质检单，但不是百分百的都是</w:t>
      </w:r>
    </w:p>
    <w:p w14:paraId="0A913E78">
      <w:pPr>
        <w:spacing w:line="360" w:lineRule="auto"/>
        <w:rPr>
          <w:rFonts w:hint="default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•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质检单一般是被取消之后会获得一个好评，我们简称质检单。</w:t>
      </w:r>
    </w:p>
    <w:p w14:paraId="748E5C48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• 评论：平台会自动留评（测试用）</w:t>
      </w:r>
    </w:p>
    <w:p w14:paraId="3ECBE06C">
      <w:pPr>
        <w:pStyle w:val="5"/>
        <w:bidi w:val="0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三、为什么会抽到你</w:t>
      </w:r>
    </w:p>
    <w:p w14:paraId="4D7B761C">
      <w:pPr>
        <w:spacing w:line="360" w:lineRule="auto"/>
        <w:rPr>
          <w:rFonts w:hint="default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• 新店：平台必查基础能力</w:t>
      </w:r>
    </w:p>
    <w:p w14:paraId="2F1CED4E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• 高风险店：差评多、取消率高、客单价异常</w:t>
      </w:r>
    </w:p>
    <w:p w14:paraId="123BB48A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• 随机抽检：平台常态化风控</w:t>
      </w:r>
    </w:p>
    <w:p w14:paraId="3F982508">
      <w:pPr>
        <w:pStyle w:val="5"/>
        <w:bidi w:val="0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四、正确处理（关键）</w:t>
      </w:r>
    </w:p>
    <w:p w14:paraId="03CD9037">
      <w:pPr>
        <w:spacing w:line="360" w:lineRule="auto"/>
        <w:rPr>
          <w:rFonts w:hint="default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</w:rPr>
        <w:t>1. 正常发货、按真实订单走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  <w:lang w:val="en-US" w:eastAsia="zh-CN"/>
        </w:rPr>
        <w:t>花十几二十块换取一个好评是非常划算的。</w:t>
      </w:r>
    </w:p>
    <w:p w14:paraId="2A1B6986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2. 不要自己取消：会算违规、影响取消率、罚款</w:t>
      </w:r>
    </w:p>
    <w:p w14:paraId="702C70B5">
      <w:pPr>
        <w:spacing w:line="360" w:lineRule="auto"/>
        <w:rPr>
          <w:rFonts w:hint="default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3.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不发货的情况下也要采购回来拍照回传给客服，让客服帮你处理。</w:t>
      </w:r>
    </w:p>
    <w:p w14:paraId="5B3413DE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4. 订单被平台取消后：不用额外操作，不扣佣金/运费</w:t>
      </w:r>
    </w:p>
    <w:p w14:paraId="06D7EA22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5. 商品退回：正常收回库存</w:t>
      </w:r>
    </w:p>
    <w:p w14:paraId="7B735C19">
      <w:pPr>
        <w:pStyle w:val="5"/>
        <w:bidi w:val="0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五、后果</w:t>
      </w:r>
    </w:p>
    <w:p w14:paraId="37F735A9">
      <w:pPr>
        <w:spacing w:line="360" w:lineRule="auto"/>
        <w:rPr>
          <w:rFonts w:hint="default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</w:rPr>
        <w:t>• 通过：无影响，店铺更稳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24"/>
          <w:szCs w:val="24"/>
          <w:u w:val="single"/>
          <w:lang w:val="en-US" w:eastAsia="zh-CN"/>
        </w:rPr>
        <w:t>增加店铺权重</w:t>
      </w:r>
    </w:p>
    <w:p w14:paraId="186A15A0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• 不通过：警告、限流、下架、罚款</w:t>
      </w:r>
    </w:p>
    <w:p w14:paraId="398FBC18">
      <w:pPr>
        <w:spacing w:line="360" w:lineRule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23C06C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</w:p>
    <w:p w14:paraId="576BBC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1515AC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40CC1C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698875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</w:t>
      </w:r>
    </w:p>
    <w:p w14:paraId="4C53BB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67465B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3402D9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7AD17B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03B271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74CC5E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358C5F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422865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581170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KSOFE9FE239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9FE97F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60338"/>
    <w:multiLevelType w:val="multilevel"/>
    <w:tmpl w:val="9306033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B12D0EDE"/>
    <w:multiLevelType w:val="multilevel"/>
    <w:tmpl w:val="B12D0ED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D7F265EA"/>
    <w:multiLevelType w:val="singleLevel"/>
    <w:tmpl w:val="D7F265E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DA98D9D"/>
    <w:multiLevelType w:val="singleLevel"/>
    <w:tmpl w:val="0DA98D9D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2D6E1DDA"/>
    <w:multiLevelType w:val="multilevel"/>
    <w:tmpl w:val="2D6E1D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344D5243"/>
    <w:multiLevelType w:val="multilevel"/>
    <w:tmpl w:val="344D52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E7776"/>
    <w:rsid w:val="001315D9"/>
    <w:rsid w:val="00B759C0"/>
    <w:rsid w:val="00B96799"/>
    <w:rsid w:val="00E02138"/>
    <w:rsid w:val="00E972B6"/>
    <w:rsid w:val="017E2E2F"/>
    <w:rsid w:val="01F971B0"/>
    <w:rsid w:val="02337F53"/>
    <w:rsid w:val="02881E0B"/>
    <w:rsid w:val="02F6136A"/>
    <w:rsid w:val="039E087E"/>
    <w:rsid w:val="048B2329"/>
    <w:rsid w:val="04B35139"/>
    <w:rsid w:val="04B425C4"/>
    <w:rsid w:val="075F3828"/>
    <w:rsid w:val="098808EE"/>
    <w:rsid w:val="09E60E06"/>
    <w:rsid w:val="0AC515BB"/>
    <w:rsid w:val="0BBD46A1"/>
    <w:rsid w:val="0C281202"/>
    <w:rsid w:val="0C6F540E"/>
    <w:rsid w:val="0D616EF9"/>
    <w:rsid w:val="0DBA0E57"/>
    <w:rsid w:val="0DC440B5"/>
    <w:rsid w:val="0EE25784"/>
    <w:rsid w:val="10A34A4D"/>
    <w:rsid w:val="111254CC"/>
    <w:rsid w:val="111725AC"/>
    <w:rsid w:val="134D3BD3"/>
    <w:rsid w:val="139A32B7"/>
    <w:rsid w:val="14A02B20"/>
    <w:rsid w:val="14AF76CB"/>
    <w:rsid w:val="1521120D"/>
    <w:rsid w:val="15267261"/>
    <w:rsid w:val="15CF6BB0"/>
    <w:rsid w:val="183127A4"/>
    <w:rsid w:val="183733A8"/>
    <w:rsid w:val="186D58D3"/>
    <w:rsid w:val="18E259B6"/>
    <w:rsid w:val="19C57049"/>
    <w:rsid w:val="1AF5354A"/>
    <w:rsid w:val="1BA3160C"/>
    <w:rsid w:val="1BE539D2"/>
    <w:rsid w:val="1C0A6F5C"/>
    <w:rsid w:val="1C5C15D2"/>
    <w:rsid w:val="1CF26D5C"/>
    <w:rsid w:val="1D301F3E"/>
    <w:rsid w:val="1D5C3938"/>
    <w:rsid w:val="1D674F2B"/>
    <w:rsid w:val="1D79298C"/>
    <w:rsid w:val="1DF95513"/>
    <w:rsid w:val="1E140822"/>
    <w:rsid w:val="1FAE0C8A"/>
    <w:rsid w:val="1FB37A64"/>
    <w:rsid w:val="1FDB443A"/>
    <w:rsid w:val="21040504"/>
    <w:rsid w:val="211D5873"/>
    <w:rsid w:val="217E28FF"/>
    <w:rsid w:val="22865EB4"/>
    <w:rsid w:val="22E06DFF"/>
    <w:rsid w:val="23822231"/>
    <w:rsid w:val="2427463A"/>
    <w:rsid w:val="24F86524"/>
    <w:rsid w:val="26123616"/>
    <w:rsid w:val="269A17E1"/>
    <w:rsid w:val="27CE2CF0"/>
    <w:rsid w:val="283A359E"/>
    <w:rsid w:val="298F334E"/>
    <w:rsid w:val="29C7610D"/>
    <w:rsid w:val="2A5833C3"/>
    <w:rsid w:val="2B2A65DF"/>
    <w:rsid w:val="2B2C33CC"/>
    <w:rsid w:val="2B546D1C"/>
    <w:rsid w:val="2BFE6AE3"/>
    <w:rsid w:val="2C2856B0"/>
    <w:rsid w:val="2C745B38"/>
    <w:rsid w:val="2CB90C8F"/>
    <w:rsid w:val="2DE33D57"/>
    <w:rsid w:val="2E2214F4"/>
    <w:rsid w:val="2E2B5A90"/>
    <w:rsid w:val="2E702226"/>
    <w:rsid w:val="2EA85237"/>
    <w:rsid w:val="2EDC6EB7"/>
    <w:rsid w:val="2F48454C"/>
    <w:rsid w:val="2FB55877"/>
    <w:rsid w:val="303837B5"/>
    <w:rsid w:val="30444A9B"/>
    <w:rsid w:val="30D540AA"/>
    <w:rsid w:val="30EE62A0"/>
    <w:rsid w:val="31300F41"/>
    <w:rsid w:val="31D71662"/>
    <w:rsid w:val="326C71CC"/>
    <w:rsid w:val="32C407FB"/>
    <w:rsid w:val="335C2374"/>
    <w:rsid w:val="34916523"/>
    <w:rsid w:val="34DC19C6"/>
    <w:rsid w:val="36473EC1"/>
    <w:rsid w:val="3662255C"/>
    <w:rsid w:val="36840A7D"/>
    <w:rsid w:val="398048E2"/>
    <w:rsid w:val="398E7D2A"/>
    <w:rsid w:val="39AF6A2B"/>
    <w:rsid w:val="3A2619B1"/>
    <w:rsid w:val="3CF74D5F"/>
    <w:rsid w:val="3DC75867"/>
    <w:rsid w:val="3E013852"/>
    <w:rsid w:val="3E083D5E"/>
    <w:rsid w:val="3EE372B8"/>
    <w:rsid w:val="407334C3"/>
    <w:rsid w:val="411C57C3"/>
    <w:rsid w:val="41E81B2F"/>
    <w:rsid w:val="422051BB"/>
    <w:rsid w:val="42BF6892"/>
    <w:rsid w:val="43274B4D"/>
    <w:rsid w:val="432B081F"/>
    <w:rsid w:val="438E6FA7"/>
    <w:rsid w:val="43A37C05"/>
    <w:rsid w:val="43B130F6"/>
    <w:rsid w:val="43F700E9"/>
    <w:rsid w:val="44DE5B47"/>
    <w:rsid w:val="45533857"/>
    <w:rsid w:val="46937D7D"/>
    <w:rsid w:val="47100DB9"/>
    <w:rsid w:val="47591F7D"/>
    <w:rsid w:val="47BC567F"/>
    <w:rsid w:val="499A70ED"/>
    <w:rsid w:val="4C061EC7"/>
    <w:rsid w:val="4D6471EF"/>
    <w:rsid w:val="4DBC2F09"/>
    <w:rsid w:val="505B508B"/>
    <w:rsid w:val="50B6517B"/>
    <w:rsid w:val="514C786D"/>
    <w:rsid w:val="519B35A4"/>
    <w:rsid w:val="528E3178"/>
    <w:rsid w:val="52C5188C"/>
    <w:rsid w:val="52E066A2"/>
    <w:rsid w:val="53060483"/>
    <w:rsid w:val="535C2021"/>
    <w:rsid w:val="53CF61FE"/>
    <w:rsid w:val="53EC51C0"/>
    <w:rsid w:val="544C3BB1"/>
    <w:rsid w:val="55942700"/>
    <w:rsid w:val="5673197A"/>
    <w:rsid w:val="59540F1D"/>
    <w:rsid w:val="5B7B5999"/>
    <w:rsid w:val="5CEF3C87"/>
    <w:rsid w:val="5D4B7080"/>
    <w:rsid w:val="5D5226A6"/>
    <w:rsid w:val="5DCE7F2A"/>
    <w:rsid w:val="5E3923A9"/>
    <w:rsid w:val="5E543EED"/>
    <w:rsid w:val="5E564B6A"/>
    <w:rsid w:val="5E5C6BAC"/>
    <w:rsid w:val="5E624457"/>
    <w:rsid w:val="5F416B71"/>
    <w:rsid w:val="5FF52452"/>
    <w:rsid w:val="60040800"/>
    <w:rsid w:val="60752BC5"/>
    <w:rsid w:val="6230714F"/>
    <w:rsid w:val="62BE15CA"/>
    <w:rsid w:val="637E4D3B"/>
    <w:rsid w:val="63F200B4"/>
    <w:rsid w:val="63FB3B19"/>
    <w:rsid w:val="64B070A4"/>
    <w:rsid w:val="64C47BAC"/>
    <w:rsid w:val="6598698C"/>
    <w:rsid w:val="65FC7F22"/>
    <w:rsid w:val="66CF395E"/>
    <w:rsid w:val="66D57A63"/>
    <w:rsid w:val="680F4451"/>
    <w:rsid w:val="68757459"/>
    <w:rsid w:val="6889198F"/>
    <w:rsid w:val="68A0524E"/>
    <w:rsid w:val="69204240"/>
    <w:rsid w:val="697517AE"/>
    <w:rsid w:val="6B0D58F0"/>
    <w:rsid w:val="6B94288B"/>
    <w:rsid w:val="6BD621E4"/>
    <w:rsid w:val="6CA742D1"/>
    <w:rsid w:val="6DB07188"/>
    <w:rsid w:val="712A0E8F"/>
    <w:rsid w:val="7168781F"/>
    <w:rsid w:val="721F4B03"/>
    <w:rsid w:val="734309EC"/>
    <w:rsid w:val="73852C46"/>
    <w:rsid w:val="74566390"/>
    <w:rsid w:val="750D1087"/>
    <w:rsid w:val="750F78DA"/>
    <w:rsid w:val="75830558"/>
    <w:rsid w:val="75DA6B4D"/>
    <w:rsid w:val="76E06DF4"/>
    <w:rsid w:val="777357F7"/>
    <w:rsid w:val="77C33D3D"/>
    <w:rsid w:val="77D6332B"/>
    <w:rsid w:val="7A0962BB"/>
    <w:rsid w:val="7AF665EB"/>
    <w:rsid w:val="7BD209F2"/>
    <w:rsid w:val="7C544A6F"/>
    <w:rsid w:val="7C75025B"/>
    <w:rsid w:val="7D237C5A"/>
    <w:rsid w:val="7D997FF5"/>
    <w:rsid w:val="7DDE7776"/>
    <w:rsid w:val="7E513524"/>
    <w:rsid w:val="7E906943"/>
    <w:rsid w:val="7EFA28B6"/>
    <w:rsid w:val="7F621F96"/>
    <w:rsid w:val="7F72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4012</Words>
  <Characters>4450</Characters>
  <Lines>0</Lines>
  <Paragraphs>0</Paragraphs>
  <TotalTime>25</TotalTime>
  <ScaleCrop>false</ScaleCrop>
  <LinksUpToDate>false</LinksUpToDate>
  <CharactersWithSpaces>4525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2025-11-27T09:31:00Z</dcterms:created>
  <dc:creator>章静</dc:creator>
  <cp:lastModifiedBy>跟卖大师</cp:lastModifiedBy>
  <dcterms:modified xsi:type="dcterms:W3CDTF">2026-08-18T01:50:47Z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091E0D840A7D4319AA0D3EC17EF1A765_11</vt:lpwstr>
  </property>
  <property fmtid="{D5CDD505-2E9C-101B-9397-08002B2CF9AE}" pid="4" name="KSOTemplateDocerSaveRecord">
    <vt:lpwstr>eyJoZGlkIjoiZDc2Njc0YTYxNmZkMGI5YWI5YTI2OGVmODYyYzFiYTYiLCJ1c2VySWQiOiI1NDg1NDU4NjYifQ==</vt:lpwstr>
  </property>
</Properties>
</file>